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8A775" w14:textId="77777777" w:rsidR="00B22972" w:rsidRDefault="00B22972" w:rsidP="00B22972">
      <w:pPr>
        <w:rPr>
          <w:b/>
        </w:rPr>
      </w:pPr>
      <w:r w:rsidRPr="002050AE">
        <w:rPr>
          <w:b/>
          <w:bCs/>
        </w:rPr>
        <w:t>Модуль</w:t>
      </w:r>
      <w:r w:rsidR="00544239">
        <w:rPr>
          <w:b/>
          <w:bCs/>
        </w:rPr>
        <w:t xml:space="preserve"> </w:t>
      </w:r>
      <w:r w:rsidRPr="002050AE">
        <w:rPr>
          <w:b/>
          <w:bCs/>
        </w:rPr>
        <w:t xml:space="preserve">1. </w:t>
      </w:r>
      <w:r w:rsidRPr="002050AE">
        <w:rPr>
          <w:b/>
        </w:rPr>
        <w:t xml:space="preserve">Линейная алгебра </w:t>
      </w:r>
    </w:p>
    <w:p w14:paraId="14BCF299" w14:textId="77777777" w:rsidR="00544239" w:rsidRPr="002050AE" w:rsidRDefault="00544239" w:rsidP="00B22972">
      <w:pPr>
        <w:rPr>
          <w:b/>
          <w:bCs/>
        </w:rPr>
      </w:pPr>
    </w:p>
    <w:p w14:paraId="766765EE" w14:textId="24F4C8F5" w:rsidR="00F567D3" w:rsidRDefault="00B22972" w:rsidP="00C3181F">
      <w:pPr>
        <w:jc w:val="center"/>
        <w:rPr>
          <w:b/>
          <w:sz w:val="28"/>
          <w:szCs w:val="28"/>
        </w:rPr>
      </w:pPr>
      <w:r w:rsidRPr="002050AE">
        <w:rPr>
          <w:b/>
          <w:sz w:val="28"/>
          <w:szCs w:val="28"/>
          <w:lang w:val="ru-MD"/>
        </w:rPr>
        <w:t>Практ</w:t>
      </w:r>
      <w:r w:rsidR="00F26B99" w:rsidRPr="002050AE">
        <w:rPr>
          <w:b/>
          <w:sz w:val="28"/>
          <w:szCs w:val="28"/>
          <w:lang w:val="ru-MD"/>
        </w:rPr>
        <w:t>ическое</w:t>
      </w:r>
      <w:r w:rsidRPr="002050AE">
        <w:rPr>
          <w:b/>
          <w:sz w:val="28"/>
          <w:szCs w:val="28"/>
          <w:lang w:val="ru-MD"/>
        </w:rPr>
        <w:t xml:space="preserve"> зан</w:t>
      </w:r>
      <w:r w:rsidR="00F26B99" w:rsidRPr="002050AE">
        <w:rPr>
          <w:b/>
          <w:sz w:val="28"/>
          <w:szCs w:val="28"/>
          <w:lang w:val="ru-MD"/>
        </w:rPr>
        <w:t xml:space="preserve">ятие </w:t>
      </w:r>
      <w:r w:rsidRPr="002050AE">
        <w:rPr>
          <w:b/>
          <w:sz w:val="28"/>
          <w:szCs w:val="28"/>
          <w:lang w:val="ru-MD"/>
        </w:rPr>
        <w:t>1</w:t>
      </w:r>
      <w:r w:rsidR="00544239">
        <w:rPr>
          <w:b/>
          <w:sz w:val="28"/>
          <w:szCs w:val="28"/>
          <w:lang w:val="ru-MD"/>
        </w:rPr>
        <w:t>.</w:t>
      </w:r>
      <w:r w:rsidRPr="002050AE">
        <w:rPr>
          <w:b/>
          <w:sz w:val="28"/>
          <w:szCs w:val="28"/>
          <w:lang w:val="ru-MD"/>
        </w:rPr>
        <w:t xml:space="preserve"> </w:t>
      </w:r>
    </w:p>
    <w:p w14:paraId="784FF6CC" w14:textId="036EFE80" w:rsidR="000A053F" w:rsidRPr="00C3181F" w:rsidRDefault="00C3181F" w:rsidP="000A053F">
      <w:pPr>
        <w:pStyle w:val="a3"/>
        <w:suppressAutoHyphens/>
        <w:ind w:left="-108" w:right="-109" w:firstLine="0"/>
        <w:jc w:val="left"/>
        <w:rPr>
          <w:b/>
          <w:szCs w:val="28"/>
        </w:rPr>
      </w:pPr>
      <w:r w:rsidRPr="00C3181F">
        <w:rPr>
          <w:b/>
          <w:szCs w:val="28"/>
        </w:rPr>
        <w:t xml:space="preserve">АЛГЕБРА МАТРИЦ. </w:t>
      </w:r>
    </w:p>
    <w:p w14:paraId="2EBBEFA4" w14:textId="79C21380" w:rsidR="000A053F" w:rsidRPr="00C3181F" w:rsidRDefault="00C3181F" w:rsidP="000A053F">
      <w:pPr>
        <w:pStyle w:val="a3"/>
        <w:suppressAutoHyphens/>
        <w:ind w:left="-108" w:right="-109" w:firstLine="0"/>
        <w:jc w:val="left"/>
        <w:rPr>
          <w:szCs w:val="28"/>
        </w:rPr>
      </w:pPr>
      <w:r w:rsidRPr="00C3181F">
        <w:rPr>
          <w:szCs w:val="28"/>
        </w:rPr>
        <w:t>ВЫЧИСЛЕНИЕ ОПРЕДЕЛИТЕЛЕЙ.</w:t>
      </w:r>
    </w:p>
    <w:p w14:paraId="7AE5200B" w14:textId="67D0120A" w:rsidR="000A053F" w:rsidRPr="00C3181F" w:rsidRDefault="00C3181F" w:rsidP="000A053F">
      <w:pPr>
        <w:pStyle w:val="a3"/>
        <w:suppressAutoHyphens/>
        <w:ind w:left="-108" w:right="-109" w:firstLine="0"/>
        <w:jc w:val="left"/>
        <w:rPr>
          <w:szCs w:val="28"/>
        </w:rPr>
      </w:pPr>
      <w:r w:rsidRPr="00C3181F">
        <w:rPr>
          <w:szCs w:val="28"/>
        </w:rPr>
        <w:t xml:space="preserve">ДЕТЕРМИНАНТЫ (ОПРЕДЕЛИТЕЛИ) КВАДРАТНЫХ МАТРИЦ. </w:t>
      </w:r>
    </w:p>
    <w:p w14:paraId="77BE44CF" w14:textId="77777777" w:rsidR="00F567D3" w:rsidRDefault="00F567D3" w:rsidP="00544239">
      <w:pPr>
        <w:jc w:val="center"/>
        <w:rPr>
          <w:b/>
          <w:sz w:val="28"/>
          <w:szCs w:val="28"/>
        </w:rPr>
      </w:pPr>
    </w:p>
    <w:p w14:paraId="5962A206" w14:textId="77777777" w:rsidR="00F567D3" w:rsidRDefault="006165DB" w:rsidP="00F567D3">
      <w:pPr>
        <w:jc w:val="both"/>
      </w:pPr>
      <w:r w:rsidRPr="006165DB">
        <w:rPr>
          <w:b/>
          <w:i/>
        </w:rPr>
        <w:t xml:space="preserve">Методические указания. </w:t>
      </w:r>
      <w:r w:rsidRPr="00F567D3">
        <w:t>Использовать определения матрицы и определителя</w:t>
      </w:r>
      <w:r w:rsidR="00F567D3">
        <w:t xml:space="preserve"> матрицы</w:t>
      </w:r>
      <w:r w:rsidRPr="00F567D3">
        <w:t xml:space="preserve">. </w:t>
      </w:r>
    </w:p>
    <w:p w14:paraId="37EE9E84" w14:textId="77777777" w:rsidR="006165DB" w:rsidRPr="00F567D3" w:rsidRDefault="006165DB" w:rsidP="00F567D3">
      <w:pPr>
        <w:jc w:val="both"/>
      </w:pPr>
      <w:r w:rsidRPr="00F567D3">
        <w:t>При вычислении определителей</w:t>
      </w:r>
      <w:r w:rsidR="00D7554F">
        <w:t xml:space="preserve"> помимо формул</w:t>
      </w:r>
      <w:r w:rsidRPr="00F567D3">
        <w:t xml:space="preserve"> </w:t>
      </w:r>
      <w:r w:rsidR="00D7554F">
        <w:t>можно использовать и свойства определителей</w:t>
      </w:r>
      <w:r w:rsidRPr="00F567D3">
        <w:t>.</w:t>
      </w:r>
    </w:p>
    <w:p w14:paraId="5843FBBA" w14:textId="77777777" w:rsidR="00544239" w:rsidRPr="00F567D3" w:rsidRDefault="00544239" w:rsidP="00B22972">
      <w:pPr>
        <w:jc w:val="both"/>
        <w:rPr>
          <w:b/>
        </w:rPr>
      </w:pPr>
    </w:p>
    <w:p w14:paraId="431CFD3D" w14:textId="77777777" w:rsidR="00B22972" w:rsidRPr="002050AE" w:rsidRDefault="00B22972" w:rsidP="00B22972">
      <w:pPr>
        <w:jc w:val="both"/>
      </w:pPr>
      <w:r w:rsidRPr="002050AE">
        <w:rPr>
          <w:b/>
        </w:rPr>
        <w:t>Определение.</w:t>
      </w:r>
      <w:r w:rsidRPr="002050AE">
        <w:t xml:space="preserve"> </w:t>
      </w:r>
      <w:r w:rsidRPr="002050AE">
        <w:rPr>
          <w:b/>
          <w:i/>
        </w:rPr>
        <w:t>Матрицей</w:t>
      </w:r>
      <w:r w:rsidRPr="002050AE">
        <w:rPr>
          <w:i/>
        </w:rPr>
        <w:t xml:space="preserve"> размера </w:t>
      </w:r>
      <w:r w:rsidRPr="002050AE">
        <w:t>m</w:t>
      </w:r>
      <w:r w:rsidRPr="002050AE">
        <w:rPr>
          <w:position w:val="-4"/>
        </w:rPr>
        <w:object w:dxaOrig="200" w:dyaOrig="220" w14:anchorId="5C47E9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6pt;height:11.4pt" o:ole="" fillcolor="window">
            <v:imagedata r:id="rId5" o:title=""/>
          </v:shape>
          <o:OLEObject Type="Embed" ProgID="Equation.3" ShapeID="_x0000_i1025" DrawAspect="Content" ObjectID="_1711982149" r:id="rId6"/>
        </w:object>
      </w:r>
      <w:r w:rsidRPr="002050AE">
        <w:t>n</w:t>
      </w:r>
      <w:r w:rsidRPr="002050AE">
        <w:rPr>
          <w:i/>
        </w:rPr>
        <w:t xml:space="preserve"> называется прямоугольная таблица чисел, состоящая из </w:t>
      </w:r>
      <w:r w:rsidRPr="002050AE">
        <w:t>m</w:t>
      </w:r>
      <w:r w:rsidRPr="002050AE">
        <w:rPr>
          <w:i/>
        </w:rPr>
        <w:t xml:space="preserve"> строк и </w:t>
      </w:r>
      <w:r w:rsidRPr="002050AE">
        <w:t>n</w:t>
      </w:r>
      <w:r w:rsidRPr="002050AE">
        <w:rPr>
          <w:i/>
        </w:rPr>
        <w:t xml:space="preserve"> столбцов</w:t>
      </w:r>
      <w:r w:rsidRPr="002050AE">
        <w:t>.</w:t>
      </w:r>
    </w:p>
    <w:p w14:paraId="4A2BF1DD" w14:textId="77777777" w:rsidR="00B22972" w:rsidRPr="002050AE" w:rsidRDefault="00B22972" w:rsidP="00B22972">
      <w:pPr>
        <w:jc w:val="both"/>
      </w:pPr>
      <w:r w:rsidRPr="002050AE">
        <w:t>Числа</w:t>
      </w:r>
      <w:r w:rsidRPr="002050AE">
        <w:sym w:font="Symbol" w:char="F02C"/>
      </w:r>
      <w:r w:rsidRPr="002050AE">
        <w:t xml:space="preserve"> стоящие в матрице</w:t>
      </w:r>
      <w:r w:rsidRPr="002050AE">
        <w:sym w:font="Symbol" w:char="F02C"/>
      </w:r>
      <w:r w:rsidRPr="002050AE">
        <w:t xml:space="preserve"> называются ее </w:t>
      </w:r>
      <w:r w:rsidRPr="002050AE">
        <w:rPr>
          <w:b/>
          <w:i/>
        </w:rPr>
        <w:t>элементами</w:t>
      </w:r>
      <w:r w:rsidRPr="002050AE">
        <w:t xml:space="preserve"> и обозначаются переменной (буквой) с двумя индексами, первый из которых равен номеру строки, а второй </w:t>
      </w:r>
      <w:r w:rsidRPr="002050AE">
        <w:sym w:font="Symbol" w:char="F02D"/>
      </w:r>
      <w:r w:rsidRPr="002050AE">
        <w:t xml:space="preserve"> номеру столбца в пересечении которых находится данный элемент. Элементы матрицы обычно обозначаются малыми буквами, а сами матрицы </w:t>
      </w:r>
      <w:r w:rsidRPr="002050AE">
        <w:sym w:font="Symbol" w:char="F02D"/>
      </w:r>
      <w:r w:rsidRPr="002050AE">
        <w:t xml:space="preserve"> соответствующими заглавными. Если матрица задаётся перечислением своих элементов, то таблица элементов заключается в круглые или квадратные скобки. </w:t>
      </w:r>
    </w:p>
    <w:p w14:paraId="12EA89EC" w14:textId="77777777" w:rsidR="00B22972" w:rsidRPr="002050AE" w:rsidRDefault="00B22972" w:rsidP="00B22972">
      <w:pPr>
        <w:pStyle w:val="1"/>
        <w:ind w:firstLine="0"/>
        <w:jc w:val="both"/>
        <w:rPr>
          <w:sz w:val="24"/>
        </w:rPr>
      </w:pPr>
      <w:r w:rsidRPr="002050AE">
        <w:rPr>
          <w:sz w:val="24"/>
        </w:rPr>
        <w:t>Например, матрица A размера 2</w:t>
      </w:r>
      <w:r w:rsidRPr="002050AE">
        <w:rPr>
          <w:sz w:val="24"/>
        </w:rPr>
        <w:sym w:font="Symbol" w:char="F0B4"/>
      </w:r>
      <w:r w:rsidRPr="002050AE">
        <w:rPr>
          <w:sz w:val="24"/>
        </w:rPr>
        <w:t xml:space="preserve">3 записывается в виде: </w:t>
      </w:r>
    </w:p>
    <w:p w14:paraId="4AB9E605" w14:textId="77777777" w:rsidR="00B22972" w:rsidRPr="002050AE" w:rsidRDefault="00B22972" w:rsidP="00B22972">
      <w:pPr>
        <w:ind w:left="454"/>
        <w:jc w:val="center"/>
        <w:rPr>
          <w:b/>
          <w:lang w:val="en-US"/>
        </w:rPr>
      </w:pPr>
      <w:r w:rsidRPr="002050AE">
        <w:rPr>
          <w:b/>
          <w:position w:val="-32"/>
        </w:rPr>
        <w:object w:dxaOrig="2100" w:dyaOrig="760" w14:anchorId="4DC3F003">
          <v:shape id="_x0000_i1026" type="#_x0000_t75" style="width:116.4pt;height:42.6pt" o:ole="" fillcolor="window">
            <v:imagedata r:id="rId7" o:title=""/>
          </v:shape>
          <o:OLEObject Type="Embed" ProgID="Equation.3" ShapeID="_x0000_i1026" DrawAspect="Content" ObjectID="_1711982150" r:id="rId8"/>
        </w:object>
      </w:r>
    </w:p>
    <w:p w14:paraId="58BA2C00" w14:textId="77777777" w:rsidR="00B22972" w:rsidRPr="002050AE" w:rsidRDefault="00B22972" w:rsidP="00B22972">
      <w:pPr>
        <w:jc w:val="both"/>
      </w:pPr>
      <w:r w:rsidRPr="002050AE">
        <w:t xml:space="preserve">Эта матрица состоит из 6 элементов </w:t>
      </w:r>
      <w:r w:rsidRPr="002050AE">
        <w:rPr>
          <w:position w:val="-16"/>
        </w:rPr>
        <w:object w:dxaOrig="320" w:dyaOrig="420" w14:anchorId="70DB7296">
          <v:shape id="_x0000_i1027" type="#_x0000_t75" style="width:15.6pt;height:21pt" o:ole="">
            <v:imagedata r:id="rId9" o:title=""/>
          </v:shape>
          <o:OLEObject Type="Embed" ProgID="Equation.3" ShapeID="_x0000_i1027" DrawAspect="Content" ObjectID="_1711982151" r:id="rId10"/>
        </w:object>
      </w:r>
      <w:r w:rsidRPr="002050AE">
        <w:t xml:space="preserve">, где </w:t>
      </w:r>
      <w:r w:rsidRPr="002050AE">
        <w:rPr>
          <w:position w:val="-4"/>
        </w:rPr>
        <w:object w:dxaOrig="139" w:dyaOrig="279" w14:anchorId="2DC7D9FB">
          <v:shape id="_x0000_i1028" type="#_x0000_t75" style="width:6.6pt;height:14.4pt" o:ole="">
            <v:imagedata r:id="rId11" o:title=""/>
          </v:shape>
          <o:OLEObject Type="Embed" ProgID="Equation.3" ShapeID="_x0000_i1028" DrawAspect="Content" ObjectID="_1711982152" r:id="rId12"/>
        </w:object>
      </w:r>
      <w:r w:rsidRPr="002050AE">
        <w:t xml:space="preserve">=1,2 – есть номер строки, </w:t>
      </w:r>
      <w:r w:rsidRPr="002050AE">
        <w:rPr>
          <w:position w:val="-12"/>
        </w:rPr>
        <w:object w:dxaOrig="160" w:dyaOrig="360" w14:anchorId="670244D4">
          <v:shape id="_x0000_i1029" type="#_x0000_t75" style="width:8.4pt;height:18pt" o:ole="">
            <v:imagedata r:id="rId13" o:title=""/>
          </v:shape>
          <o:OLEObject Type="Embed" ProgID="Equation.3" ShapeID="_x0000_i1029" DrawAspect="Content" ObjectID="_1711982153" r:id="rId14"/>
        </w:object>
      </w:r>
      <w:r w:rsidRPr="002050AE">
        <w:t>=1,2,3 – номер столбца.</w:t>
      </w:r>
    </w:p>
    <w:p w14:paraId="7936E233" w14:textId="77777777" w:rsidR="00B22972" w:rsidRPr="002050AE" w:rsidRDefault="00B22972" w:rsidP="00B22972">
      <w:pPr>
        <w:ind w:firstLine="851"/>
        <w:jc w:val="both"/>
      </w:pPr>
      <w:r w:rsidRPr="002050AE">
        <w:t>Матрицы используются в технических науках и в экономике для записи табличной информации. В программировании</w:t>
      </w:r>
      <w:r w:rsidRPr="002050AE">
        <w:rPr>
          <w:b/>
          <w:vertAlign w:val="subscript"/>
        </w:rPr>
        <w:t xml:space="preserve"> </w:t>
      </w:r>
      <w:r w:rsidRPr="002050AE">
        <w:t>матрицы называются двумерными массивами.</w:t>
      </w:r>
    </w:p>
    <w:p w14:paraId="4990B570" w14:textId="77777777" w:rsidR="00B22972" w:rsidRDefault="00B22972" w:rsidP="00B22972">
      <w:pPr>
        <w:ind w:firstLine="851"/>
        <w:jc w:val="both"/>
      </w:pPr>
      <w:r w:rsidRPr="002050AE">
        <w:t>Матрица</w:t>
      </w:r>
      <w:r w:rsidRPr="002050AE">
        <w:sym w:font="Symbol" w:char="F02C"/>
      </w:r>
      <w:r w:rsidRPr="002050AE">
        <w:t xml:space="preserve"> у которой число строк равно числу столбцов</w:t>
      </w:r>
      <w:r w:rsidRPr="002050AE">
        <w:sym w:font="Symbol" w:char="F02C"/>
      </w:r>
      <w:r w:rsidRPr="002050AE">
        <w:t xml:space="preserve"> называется </w:t>
      </w:r>
      <w:r w:rsidRPr="002050AE">
        <w:rPr>
          <w:b/>
          <w:i/>
        </w:rPr>
        <w:t>квадратной</w:t>
      </w:r>
      <w:r w:rsidRPr="002050AE">
        <w:t xml:space="preserve">, а число строк (столбцов) этой квадратной матрицы </w:t>
      </w:r>
      <w:proofErr w:type="gramStart"/>
      <w:r w:rsidRPr="002050AE">
        <w:t>называется  ее</w:t>
      </w:r>
      <w:proofErr w:type="gramEnd"/>
      <w:r w:rsidRPr="002050AE">
        <w:t xml:space="preserve"> </w:t>
      </w:r>
      <w:r w:rsidRPr="002050AE">
        <w:rPr>
          <w:b/>
          <w:i/>
        </w:rPr>
        <w:t>порядком</w:t>
      </w:r>
      <w:r w:rsidRPr="002050AE">
        <w:t xml:space="preserve">. Квадратная матрица  </w:t>
      </w:r>
      <w:r w:rsidRPr="002050AE">
        <w:rPr>
          <w:position w:val="-4"/>
        </w:rPr>
        <w:object w:dxaOrig="220" w:dyaOrig="220" w14:anchorId="5D176044">
          <v:shape id="_x0000_i1030" type="#_x0000_t75" style="width:11.4pt;height:11.4pt" o:ole="" fillcolor="window">
            <v:imagedata r:id="rId15" o:title=""/>
          </v:shape>
          <o:OLEObject Type="Embed" ProgID="Equation.3" ShapeID="_x0000_i1030" DrawAspect="Content" ObjectID="_1711982154" r:id="rId16"/>
        </w:object>
      </w:r>
      <w:r w:rsidRPr="002050AE">
        <w:t xml:space="preserve">– </w:t>
      </w:r>
      <w:proofErr w:type="gramStart"/>
      <w:r w:rsidRPr="002050AE">
        <w:t>го  порядка</w:t>
      </w:r>
      <w:proofErr w:type="gramEnd"/>
      <w:r w:rsidRPr="002050AE">
        <w:t xml:space="preserve"> состоит из   n</w:t>
      </w:r>
      <w:r w:rsidRPr="002050AE">
        <w:rPr>
          <w:vertAlign w:val="superscript"/>
        </w:rPr>
        <w:t>2</w:t>
      </w:r>
      <w:r w:rsidRPr="002050AE">
        <w:t xml:space="preserve">  элементов.</w:t>
      </w:r>
    </w:p>
    <w:p w14:paraId="4F8D6DB7" w14:textId="77777777" w:rsidR="00F567D3" w:rsidRPr="002050AE" w:rsidRDefault="00F567D3" w:rsidP="00B22972">
      <w:pPr>
        <w:ind w:firstLine="851"/>
        <w:jc w:val="both"/>
      </w:pPr>
    </w:p>
    <w:p w14:paraId="7FB6F21F" w14:textId="77777777" w:rsidR="00B22972" w:rsidRPr="002050AE" w:rsidRDefault="00B22972" w:rsidP="00B22972">
      <w:pPr>
        <w:ind w:firstLine="851"/>
        <w:jc w:val="both"/>
        <w:rPr>
          <w:lang w:val="en-US"/>
        </w:rPr>
      </w:pPr>
      <w:r w:rsidRPr="002050AE">
        <w:t xml:space="preserve">Каждой квадратной матрице по определённому правилу сопоставляется число, которое называется </w:t>
      </w:r>
      <w:r w:rsidRPr="002050AE">
        <w:rPr>
          <w:b/>
          <w:i/>
        </w:rPr>
        <w:t>определителем</w:t>
      </w:r>
      <w:r w:rsidRPr="002050AE">
        <w:t xml:space="preserve"> этой матрицы. Определитель, в отличие от матрицы обозначается вертикальными линиями:</w:t>
      </w:r>
    </w:p>
    <w:p w14:paraId="28739E00" w14:textId="77777777" w:rsidR="00B22972" w:rsidRPr="002050AE" w:rsidRDefault="005574AD" w:rsidP="00B22972">
      <w:pPr>
        <w:jc w:val="center"/>
      </w:pPr>
      <w:r w:rsidRPr="002050AE">
        <w:rPr>
          <w:position w:val="-78"/>
        </w:rPr>
        <w:object w:dxaOrig="2799" w:dyaOrig="1700" w14:anchorId="64D4F614">
          <v:shape id="_x0000_i1031" type="#_x0000_t75" style="width:146.4pt;height:90pt" o:ole="" fillcolor="window">
            <v:imagedata r:id="rId17" o:title=""/>
          </v:shape>
          <o:OLEObject Type="Embed" ProgID="Equation.3" ShapeID="_x0000_i1031" DrawAspect="Content" ObjectID="_1711982155" r:id="rId18"/>
        </w:object>
      </w:r>
    </w:p>
    <w:p w14:paraId="768140E3" w14:textId="77777777" w:rsidR="00B22972" w:rsidRPr="002050AE" w:rsidRDefault="00B22972" w:rsidP="00B22972">
      <w:pPr>
        <w:pStyle w:val="a3"/>
        <w:rPr>
          <w:sz w:val="24"/>
        </w:rPr>
      </w:pPr>
      <w:r w:rsidRPr="002050AE">
        <w:rPr>
          <w:sz w:val="24"/>
        </w:rPr>
        <w:t>Сформулируем правила вычисления определителей 1-го, 2-го, 3-го порядков.</w:t>
      </w:r>
    </w:p>
    <w:p w14:paraId="57A32AF7" w14:textId="77777777" w:rsidR="006E44BD" w:rsidRPr="002050AE" w:rsidRDefault="006E44BD" w:rsidP="006E44BD">
      <w:pPr>
        <w:jc w:val="both"/>
      </w:pPr>
      <w:r w:rsidRPr="002050AE">
        <w:rPr>
          <w:b/>
          <w:i/>
        </w:rPr>
        <w:t>Определение.</w:t>
      </w:r>
      <w:r w:rsidRPr="002050AE">
        <w:rPr>
          <w:i/>
        </w:rPr>
        <w:t xml:space="preserve"> </w:t>
      </w:r>
      <w:r w:rsidR="00B22972" w:rsidRPr="002050AE">
        <w:rPr>
          <w:i/>
        </w:rPr>
        <w:t>Определителем  1-го порядка называется элемент этой матрицы</w:t>
      </w:r>
      <w:r w:rsidR="00B22972" w:rsidRPr="002050AE">
        <w:t xml:space="preserve">. </w:t>
      </w:r>
    </w:p>
    <w:p w14:paraId="29B43227" w14:textId="77777777" w:rsidR="00B22972" w:rsidRPr="002050AE" w:rsidRDefault="00B22972" w:rsidP="006E44BD">
      <w:pPr>
        <w:jc w:val="both"/>
      </w:pPr>
      <w:r w:rsidRPr="002050AE">
        <w:t xml:space="preserve">Например, если A=(5), то </w:t>
      </w:r>
      <w:r w:rsidRPr="002050AE">
        <w:sym w:font="Symbol" w:char="F07C"/>
      </w:r>
      <w:r w:rsidRPr="002050AE">
        <w:t>A</w:t>
      </w:r>
      <w:r w:rsidRPr="002050AE">
        <w:sym w:font="Symbol" w:char="F07C"/>
      </w:r>
      <w:r w:rsidRPr="002050AE">
        <w:t>=5.</w:t>
      </w:r>
    </w:p>
    <w:p w14:paraId="00F4D5A4" w14:textId="77777777" w:rsidR="00B22972" w:rsidRPr="002050AE" w:rsidRDefault="006E44BD" w:rsidP="006E44BD">
      <w:pPr>
        <w:jc w:val="both"/>
        <w:rPr>
          <w:i/>
        </w:rPr>
      </w:pPr>
      <w:r w:rsidRPr="002050AE">
        <w:rPr>
          <w:b/>
          <w:i/>
        </w:rPr>
        <w:t>Определение.</w:t>
      </w:r>
      <w:r w:rsidRPr="002050AE">
        <w:rPr>
          <w:i/>
        </w:rPr>
        <w:t xml:space="preserve"> </w:t>
      </w:r>
      <w:r w:rsidR="00B22972" w:rsidRPr="002050AE">
        <w:rPr>
          <w:i/>
        </w:rPr>
        <w:t xml:space="preserve">Определителем 2-го порядка называется число </w:t>
      </w:r>
    </w:p>
    <w:p w14:paraId="4BB4B564" w14:textId="77777777" w:rsidR="00B22972" w:rsidRPr="002050AE" w:rsidRDefault="00B22972" w:rsidP="00B22972">
      <w:pPr>
        <w:jc w:val="center"/>
        <w:rPr>
          <w:lang w:val="en-US"/>
        </w:rPr>
      </w:pPr>
      <w:r w:rsidRPr="002050AE">
        <w:rPr>
          <w:position w:val="-36"/>
        </w:rPr>
        <w:object w:dxaOrig="2920" w:dyaOrig="859" w14:anchorId="58F15440">
          <v:shape id="_x0000_i1032" type="#_x0000_t75" style="width:167.4pt;height:49.8pt" o:ole="" fillcolor="window">
            <v:imagedata r:id="rId19" o:title=""/>
          </v:shape>
          <o:OLEObject Type="Embed" ProgID="Equation.3" ShapeID="_x0000_i1032" DrawAspect="Content" ObjectID="_1711982156" r:id="rId20"/>
        </w:object>
      </w:r>
      <w:r w:rsidRPr="002050AE">
        <w:rPr>
          <w:position w:val="-12"/>
        </w:rPr>
        <w:object w:dxaOrig="200" w:dyaOrig="380" w14:anchorId="3D3A062C">
          <v:shape id="_x0000_i1033" type="#_x0000_t75" style="width:9.6pt;height:18.6pt" o:ole="" fillcolor="window">
            <v:imagedata r:id="rId21" o:title=""/>
          </v:shape>
          <o:OLEObject Type="Embed" ProgID="Equation.3" ShapeID="_x0000_i1033" DrawAspect="Content" ObjectID="_1711982157" r:id="rId22"/>
        </w:object>
      </w:r>
    </w:p>
    <w:p w14:paraId="6E9F9BBD" w14:textId="77777777" w:rsidR="00B22972" w:rsidRPr="002050AE" w:rsidRDefault="006E44BD" w:rsidP="006E44BD">
      <w:pPr>
        <w:jc w:val="both"/>
        <w:rPr>
          <w:b/>
          <w:lang w:val="en-US"/>
        </w:rPr>
      </w:pPr>
      <w:r w:rsidRPr="002050AE">
        <w:rPr>
          <w:b/>
        </w:rPr>
        <w:t>Пример1</w:t>
      </w:r>
      <w:r w:rsidR="00B22972" w:rsidRPr="002050AE">
        <w:rPr>
          <w:b/>
        </w:rPr>
        <w:t>:</w:t>
      </w:r>
    </w:p>
    <w:p w14:paraId="7C2681DD" w14:textId="77777777" w:rsidR="00B22972" w:rsidRPr="002050AE" w:rsidRDefault="00B22972" w:rsidP="00B22972">
      <w:pPr>
        <w:jc w:val="center"/>
        <w:rPr>
          <w:lang w:val="en-US"/>
        </w:rPr>
      </w:pPr>
      <w:r w:rsidRPr="002050AE">
        <w:rPr>
          <w:position w:val="-34"/>
        </w:rPr>
        <w:object w:dxaOrig="2600" w:dyaOrig="820" w14:anchorId="760BA78A">
          <v:shape id="_x0000_i1034" type="#_x0000_t75" style="width:132.6pt;height:42pt" o:ole="" fillcolor="window">
            <v:imagedata r:id="rId23" o:title=""/>
          </v:shape>
          <o:OLEObject Type="Embed" ProgID="Equation.3" ShapeID="_x0000_i1034" DrawAspect="Content" ObjectID="_1711982158" r:id="rId24"/>
        </w:object>
      </w:r>
    </w:p>
    <w:p w14:paraId="6C51042D" w14:textId="77777777" w:rsidR="00B22972" w:rsidRPr="002050AE" w:rsidRDefault="006E44BD" w:rsidP="00B22972">
      <w:pPr>
        <w:jc w:val="both"/>
        <w:rPr>
          <w:i/>
        </w:rPr>
      </w:pPr>
      <w:r w:rsidRPr="002050AE">
        <w:rPr>
          <w:b/>
          <w:i/>
        </w:rPr>
        <w:t>Определение.</w:t>
      </w:r>
      <w:r w:rsidRPr="002050AE">
        <w:rPr>
          <w:i/>
        </w:rPr>
        <w:t xml:space="preserve"> </w:t>
      </w:r>
      <w:r w:rsidR="00B22972" w:rsidRPr="002050AE">
        <w:rPr>
          <w:i/>
        </w:rPr>
        <w:t>Определителем  3-го порядка называется число</w:t>
      </w:r>
    </w:p>
    <w:p w14:paraId="7B1A2D27" w14:textId="77777777" w:rsidR="00B22972" w:rsidRPr="002050AE" w:rsidRDefault="00B22972" w:rsidP="00B22972">
      <w:pPr>
        <w:jc w:val="center"/>
        <w:rPr>
          <w:lang w:val="en-US"/>
        </w:rPr>
      </w:pPr>
      <w:r w:rsidRPr="002050AE">
        <w:rPr>
          <w:position w:val="-78"/>
        </w:rPr>
        <w:object w:dxaOrig="5679" w:dyaOrig="1700" w14:anchorId="38274601">
          <v:shape id="_x0000_i1035" type="#_x0000_t75" style="width:319.2pt;height:96pt" o:ole="" fillcolor="window">
            <v:imagedata r:id="rId25" o:title=""/>
          </v:shape>
          <o:OLEObject Type="Embed" ProgID="Equation.3" ShapeID="_x0000_i1035" DrawAspect="Content" ObjectID="_1711982159" r:id="rId26"/>
        </w:object>
      </w:r>
    </w:p>
    <w:p w14:paraId="36432648" w14:textId="77777777" w:rsidR="00B22972" w:rsidRPr="002050AE" w:rsidRDefault="00B22972" w:rsidP="00B22972">
      <w:pPr>
        <w:ind w:firstLine="851"/>
        <w:jc w:val="center"/>
        <w:rPr>
          <w:vertAlign w:val="subscript"/>
          <w:lang w:val="en-US"/>
        </w:rPr>
      </w:pPr>
    </w:p>
    <w:p w14:paraId="49206E66" w14:textId="77777777" w:rsidR="00B22972" w:rsidRPr="002050AE" w:rsidRDefault="00B22972" w:rsidP="00B22972">
      <w:pPr>
        <w:jc w:val="both"/>
      </w:pPr>
      <w:r w:rsidRPr="002050AE">
        <w:t xml:space="preserve">Это правило называется </w:t>
      </w:r>
      <w:r w:rsidRPr="002050AE">
        <w:rPr>
          <w:b/>
          <w:i/>
        </w:rPr>
        <w:t>правилом</w:t>
      </w:r>
      <w:r w:rsidRPr="002050AE">
        <w:rPr>
          <w:b/>
        </w:rPr>
        <w:t xml:space="preserve"> </w:t>
      </w:r>
      <w:r w:rsidRPr="002050AE">
        <w:rPr>
          <w:b/>
          <w:i/>
        </w:rPr>
        <w:t>треугольников</w:t>
      </w:r>
      <w:r w:rsidRPr="002050AE">
        <w:rPr>
          <w:b/>
        </w:rPr>
        <w:t xml:space="preserve"> </w:t>
      </w:r>
      <w:r w:rsidRPr="002050AE">
        <w:rPr>
          <w:b/>
          <w:i/>
        </w:rPr>
        <w:t>(</w:t>
      </w:r>
      <w:proofErr w:type="spellStart"/>
      <w:r w:rsidRPr="002050AE">
        <w:rPr>
          <w:b/>
          <w:i/>
        </w:rPr>
        <w:t>Саррюса</w:t>
      </w:r>
      <w:proofErr w:type="spellEnd"/>
      <w:r w:rsidRPr="002050AE">
        <w:rPr>
          <w:b/>
          <w:i/>
        </w:rPr>
        <w:t>)</w:t>
      </w:r>
      <w:r w:rsidRPr="002050AE">
        <w:t>. Для его запоминания используется следующая схематическая запись:</w:t>
      </w:r>
    </w:p>
    <w:p w14:paraId="7C381B83" w14:textId="77777777" w:rsidR="00B22972" w:rsidRPr="002050AE" w:rsidRDefault="00C3181F" w:rsidP="00B22972">
      <w:pPr>
        <w:ind w:firstLine="851"/>
        <w:jc w:val="both"/>
      </w:pPr>
      <w:r>
        <w:rPr>
          <w:noProof/>
        </w:rPr>
        <w:pict w14:anchorId="55B56B5B">
          <v:line id="_x0000_s1032" style="position:absolute;left:0;text-align:left;flip:y;z-index:251667456" from="189pt,6.5pt" to="234pt,33.5pt"/>
        </w:pict>
      </w:r>
      <w:r>
        <w:rPr>
          <w:noProof/>
        </w:rPr>
        <w:pict w14:anchorId="2BE4577A">
          <v:line id="_x0000_s1043" style="position:absolute;left:0;text-align:left;z-index:251678720" from="258.55pt,6.3pt" to="276.55pt,51.3pt"/>
        </w:pict>
      </w:r>
      <w:r>
        <w:rPr>
          <w:noProof/>
        </w:rPr>
        <w:pict w14:anchorId="71FCBFDB">
          <v:line id="_x0000_s1042" style="position:absolute;left:0;text-align:left;z-index:251677696" from="252pt,6.3pt" to="297pt,33.3pt"/>
        </w:pict>
      </w:r>
      <w:r>
        <w:rPr>
          <w:noProof/>
        </w:rPr>
        <w:pict w14:anchorId="08591AEA">
          <v:line id="_x0000_s1041" style="position:absolute;left:0;text-align:left;z-index:251676672" from="261pt,6.3pt" to="261pt,6.3pt"/>
        </w:pict>
      </w:r>
      <w:r>
        <w:rPr>
          <w:noProof/>
        </w:rPr>
        <w:pict w14:anchorId="5D6A3B47">
          <v:line id="_x0000_s1040" style="position:absolute;left:0;text-align:left;z-index:251675648" from="252pt,13.4pt" to="252pt,13.4pt"/>
        </w:pict>
      </w:r>
      <w:r>
        <w:rPr>
          <w:noProof/>
        </w:rPr>
        <w:pict w14:anchorId="4F70FC71">
          <v:line id="_x0000_s1039" style="position:absolute;left:0;text-align:left;z-index:251674624" from="261pt,15.3pt" to="261pt,15.3pt"/>
        </w:pict>
      </w:r>
      <w:r>
        <w:rPr>
          <w:noProof/>
        </w:rPr>
        <w:pict w14:anchorId="3C91593C">
          <v:line id="_x0000_s1035" style="position:absolute;left:0;text-align:left;flip:x;z-index:251670528" from="279pt,33.3pt" to="297pt,51.3pt"/>
        </w:pict>
      </w:r>
      <w:r>
        <w:rPr>
          <w:noProof/>
        </w:rPr>
        <w:pict w14:anchorId="2F193900">
          <v:line id="_x0000_s1038" style="position:absolute;left:0;text-align:left;z-index:251673600" from="261pt,33.3pt" to="297pt,51.3pt"/>
        </w:pict>
      </w:r>
      <w:r>
        <w:rPr>
          <w:noProof/>
        </w:rPr>
        <w:pict w14:anchorId="75AC858C">
          <v:line id="_x0000_s1037" style="position:absolute;left:0;text-align:left;z-index:251672576" from="279pt,6.3pt" to="297pt,51.3pt"/>
        </w:pict>
      </w:r>
      <w:r>
        <w:rPr>
          <w:noProof/>
        </w:rPr>
        <w:pict w14:anchorId="768C2FD0">
          <v:line id="_x0000_s1036" style="position:absolute;left:0;text-align:left;flip:x;z-index:251671552" from="252pt,6.3pt" to="279pt,33.3pt"/>
        </w:pict>
      </w:r>
      <w:r>
        <w:rPr>
          <w:noProof/>
        </w:rPr>
        <w:pict w14:anchorId="7B132463">
          <v:line id="_x0000_s1034" style="position:absolute;left:0;text-align:left;flip:x;z-index:251669504" from="258.55pt,6.3pt" to="294.55pt,51.3pt"/>
        </w:pict>
      </w:r>
      <w:r>
        <w:rPr>
          <w:noProof/>
        </w:rPr>
        <w:pict w14:anchorId="2867E479">
          <v:line id="_x0000_s1033" style="position:absolute;left:0;text-align:left;flip:x;z-index:251668480" from="207pt,6.3pt" to="225pt,51.3pt"/>
        </w:pict>
      </w:r>
      <w:r>
        <w:rPr>
          <w:noProof/>
        </w:rPr>
        <w:pict w14:anchorId="34B4CF33">
          <v:line id="_x0000_s1031" style="position:absolute;left:0;text-align:left;flip:x;z-index:251666432" from="189pt,33.3pt" to="225pt,51.3pt"/>
        </w:pict>
      </w:r>
      <w:r>
        <w:rPr>
          <w:noProof/>
        </w:rPr>
        <w:pict w14:anchorId="177D97D2">
          <v:line id="_x0000_s1030" style="position:absolute;left:0;text-align:left;flip:x;z-index:251665408" from="189pt,6.3pt" to="207pt,51.3pt"/>
        </w:pict>
      </w:r>
      <w:r>
        <w:rPr>
          <w:noProof/>
        </w:rPr>
        <w:pict w14:anchorId="483600EC">
          <v:line id="_x0000_s1029" style="position:absolute;left:0;text-align:left;z-index:251664384" from="189pt,33.3pt" to="207pt,51.3pt"/>
        </w:pict>
      </w:r>
      <w:r>
        <w:rPr>
          <w:noProof/>
        </w:rPr>
        <w:pict w14:anchorId="5ACE28F6">
          <v:line id="_x0000_s1028" style="position:absolute;left:0;text-align:left;z-index:251663360" from="207pt,6.3pt" to="225pt,33.3pt"/>
        </w:pict>
      </w:r>
      <w:r>
        <w:rPr>
          <w:noProof/>
        </w:rPr>
        <w:pict w14:anchorId="32064D4B">
          <v:line id="_x0000_s1027" style="position:absolute;left:0;text-align:left;z-index:251662336" from="189pt,6.3pt" to="225pt,51.3pt"/>
        </w:pict>
      </w:r>
      <w:r w:rsidR="00B22972" w:rsidRPr="002050AE">
        <w:t xml:space="preserve">             </w:t>
      </w:r>
      <w:r w:rsidR="00B22972" w:rsidRPr="002050AE">
        <w:rPr>
          <w:position w:val="-56"/>
          <w:lang w:val="ca-ES"/>
        </w:rPr>
        <w:object w:dxaOrig="3960" w:dyaOrig="1260" w14:anchorId="36D00D9D">
          <v:shape id="_x0000_i1036" type="#_x0000_t75" style="width:198pt;height:63pt" o:ole="">
            <v:imagedata r:id="rId27" o:title=""/>
          </v:shape>
          <o:OLEObject Type="Embed" ProgID="Equation.3" ShapeID="_x0000_i1036" DrawAspect="Content" ObjectID="_1711982160" r:id="rId28"/>
        </w:object>
      </w:r>
    </w:p>
    <w:p w14:paraId="0F847657" w14:textId="77777777" w:rsidR="00B22972" w:rsidRPr="002050AE" w:rsidRDefault="00B22972" w:rsidP="00B22972">
      <w:pPr>
        <w:jc w:val="both"/>
        <w:rPr>
          <w:lang w:val="en-US"/>
        </w:rPr>
      </w:pPr>
      <w:r w:rsidRPr="002050AE">
        <w:t>Например:</w:t>
      </w:r>
    </w:p>
    <w:p w14:paraId="67BCA3EC" w14:textId="77777777" w:rsidR="00B22972" w:rsidRPr="002050AE" w:rsidRDefault="00B22972" w:rsidP="00B22972">
      <w:pPr>
        <w:jc w:val="center"/>
        <w:rPr>
          <w:lang w:val="en-US"/>
        </w:rPr>
      </w:pPr>
      <w:r w:rsidRPr="002050AE">
        <w:rPr>
          <w:position w:val="-56"/>
        </w:rPr>
        <w:object w:dxaOrig="7080" w:dyaOrig="1260" w14:anchorId="66A711EE">
          <v:shape id="_x0000_i1037" type="#_x0000_t75" style="width:386.4pt;height:60pt" o:ole="" fillcolor="window">
            <v:imagedata r:id="rId29" o:title=""/>
          </v:shape>
          <o:OLEObject Type="Embed" ProgID="Equation.3" ShapeID="_x0000_i1037" DrawAspect="Content" ObjectID="_1711982161" r:id="rId30"/>
        </w:object>
      </w:r>
    </w:p>
    <w:p w14:paraId="4AE9770A" w14:textId="77777777" w:rsidR="00B22972" w:rsidRPr="002050AE" w:rsidRDefault="00B22972" w:rsidP="00B22972">
      <w:pPr>
        <w:jc w:val="both"/>
        <w:rPr>
          <w:i/>
        </w:rPr>
      </w:pPr>
      <w:r w:rsidRPr="002050AE">
        <w:rPr>
          <w:b/>
        </w:rPr>
        <w:t>Определение:</w:t>
      </w:r>
      <w:r w:rsidRPr="002050AE">
        <w:t xml:space="preserve"> </w:t>
      </w:r>
      <w:r w:rsidRPr="002050AE">
        <w:rPr>
          <w:b/>
          <w:i/>
        </w:rPr>
        <w:t>Транспонированной матрицей</w:t>
      </w:r>
      <w:r w:rsidRPr="002050AE">
        <w:rPr>
          <w:i/>
        </w:rPr>
        <w:t xml:space="preserve"> для матрицы </w:t>
      </w:r>
      <w:r w:rsidRPr="002050AE">
        <w:t>A</w:t>
      </w:r>
      <w:r w:rsidRPr="002050AE">
        <w:rPr>
          <w:i/>
        </w:rPr>
        <w:t xml:space="preserve"> называется матрица </w:t>
      </w:r>
      <w:r w:rsidRPr="002050AE">
        <w:t>A</w:t>
      </w:r>
      <w:r w:rsidRPr="002050AE">
        <w:rPr>
          <w:vertAlign w:val="superscript"/>
        </w:rPr>
        <w:t>T</w:t>
      </w:r>
      <w:r w:rsidRPr="002050AE">
        <w:rPr>
          <w:i/>
        </w:rPr>
        <w:t xml:space="preserve">, столбцами которой являются соответствующие строки матрицы </w:t>
      </w:r>
      <w:r w:rsidRPr="002050AE">
        <w:t>A</w:t>
      </w:r>
      <w:r w:rsidRPr="002050AE">
        <w:rPr>
          <w:i/>
        </w:rPr>
        <w:t>.</w:t>
      </w:r>
    </w:p>
    <w:p w14:paraId="7988A075" w14:textId="77777777" w:rsidR="00B22972" w:rsidRPr="002050AE" w:rsidRDefault="00B22972" w:rsidP="006E44BD">
      <w:pPr>
        <w:jc w:val="both"/>
      </w:pPr>
      <w:r w:rsidRPr="002050AE">
        <w:t xml:space="preserve">Диагональ, исходящая из левого верхнего угла матрицы, называется её </w:t>
      </w:r>
      <w:r w:rsidRPr="002050AE">
        <w:rPr>
          <w:b/>
          <w:i/>
        </w:rPr>
        <w:t>главной диагональю</w:t>
      </w:r>
      <w:r w:rsidRPr="002050AE">
        <w:t>. Транспонированная матрица A</w:t>
      </w:r>
      <w:r w:rsidRPr="002050AE">
        <w:rPr>
          <w:vertAlign w:val="superscript"/>
        </w:rPr>
        <w:t>T</w:t>
      </w:r>
      <w:r w:rsidRPr="002050AE">
        <w:rPr>
          <w:i/>
        </w:rPr>
        <w:t xml:space="preserve"> </w:t>
      </w:r>
      <w:r w:rsidRPr="002050AE">
        <w:t xml:space="preserve">симметрична </w:t>
      </w:r>
      <w:r w:rsidRPr="002050AE">
        <w:rPr>
          <w:position w:val="-4"/>
        </w:rPr>
        <w:object w:dxaOrig="279" w:dyaOrig="279" w14:anchorId="3267C5C2">
          <v:shape id="_x0000_i1038" type="#_x0000_t75" style="width:14.4pt;height:14.4pt" o:ole="" fillcolor="window">
            <v:imagedata r:id="rId31" o:title=""/>
          </v:shape>
          <o:OLEObject Type="Embed" ProgID="Equation.3" ShapeID="_x0000_i1038" DrawAspect="Content" ObjectID="_1711982162" r:id="rId32"/>
        </w:object>
      </w:r>
      <w:r w:rsidRPr="002050AE">
        <w:t xml:space="preserve"> относительно главной диагонали.</w:t>
      </w:r>
    </w:p>
    <w:p w14:paraId="0980A2F1" w14:textId="77777777" w:rsidR="00B22972" w:rsidRPr="002050AE" w:rsidRDefault="00B22972" w:rsidP="00B22972">
      <w:pPr>
        <w:pStyle w:val="a3"/>
        <w:rPr>
          <w:sz w:val="24"/>
        </w:rPr>
      </w:pPr>
      <w:r w:rsidRPr="002050AE">
        <w:rPr>
          <w:sz w:val="24"/>
        </w:rPr>
        <w:t xml:space="preserve">Рассмотрим теперь </w:t>
      </w:r>
      <w:r w:rsidRPr="002050AE">
        <w:rPr>
          <w:b/>
          <w:sz w:val="24"/>
        </w:rPr>
        <w:t>свойства определителей,</w:t>
      </w:r>
      <w:r w:rsidRPr="002050AE">
        <w:rPr>
          <w:sz w:val="24"/>
        </w:rPr>
        <w:t xml:space="preserve"> справедливые для определителей любого порядка. Для определённости будем их записывать для определителей 3-го порядка.</w:t>
      </w:r>
    </w:p>
    <w:p w14:paraId="26F7A389" w14:textId="77777777" w:rsidR="00B22972" w:rsidRPr="002050AE" w:rsidRDefault="00B22972" w:rsidP="006E44BD">
      <w:pPr>
        <w:jc w:val="both"/>
      </w:pPr>
      <w:r w:rsidRPr="002050AE">
        <w:t>1</w:t>
      </w:r>
      <w:r w:rsidRPr="002050AE">
        <w:rPr>
          <w:b/>
          <w:vertAlign w:val="superscript"/>
        </w:rPr>
        <w:t>0</w:t>
      </w:r>
      <w:r w:rsidRPr="002050AE">
        <w:rPr>
          <w:b/>
        </w:rPr>
        <w:t xml:space="preserve">. </w:t>
      </w:r>
      <w:r w:rsidRPr="002050AE">
        <w:rPr>
          <w:i/>
        </w:rPr>
        <w:t>Определители квадратной матрицы</w:t>
      </w:r>
      <w:r w:rsidRPr="002050AE">
        <w:t xml:space="preserve"> A</w:t>
      </w:r>
      <w:r w:rsidRPr="002050AE">
        <w:rPr>
          <w:i/>
        </w:rPr>
        <w:t xml:space="preserve">  и её транспонированной </w:t>
      </w:r>
      <w:r w:rsidRPr="002050AE">
        <w:t>A</w:t>
      </w:r>
      <w:r w:rsidRPr="002050AE">
        <w:rPr>
          <w:vertAlign w:val="superscript"/>
        </w:rPr>
        <w:t>T</w:t>
      </w:r>
      <w:r w:rsidRPr="002050AE">
        <w:t xml:space="preserve"> </w:t>
      </w:r>
      <w:r w:rsidRPr="002050AE">
        <w:rPr>
          <w:i/>
        </w:rPr>
        <w:t xml:space="preserve">совпадают, т.е. </w:t>
      </w:r>
      <w:r w:rsidRPr="002050AE">
        <w:t>|A|=|A</w:t>
      </w:r>
      <w:r w:rsidRPr="002050AE">
        <w:rPr>
          <w:vertAlign w:val="superscript"/>
        </w:rPr>
        <w:t>T</w:t>
      </w:r>
      <w:r w:rsidRPr="002050AE">
        <w:t>|. В более подробной записи это выглядит так:</w:t>
      </w:r>
    </w:p>
    <w:p w14:paraId="05498A27" w14:textId="77777777" w:rsidR="00B22972" w:rsidRPr="002050AE" w:rsidRDefault="00B22972" w:rsidP="00B22972">
      <w:pPr>
        <w:jc w:val="center"/>
        <w:rPr>
          <w:lang w:val="en-US"/>
        </w:rPr>
      </w:pPr>
      <w:r w:rsidRPr="002050AE">
        <w:rPr>
          <w:position w:val="-56"/>
        </w:rPr>
        <w:object w:dxaOrig="3660" w:dyaOrig="1260" w14:anchorId="521A6556">
          <v:shape id="_x0000_i1039" type="#_x0000_t75" style="width:211.8pt;height:72.6pt" o:ole="" fillcolor="window">
            <v:imagedata r:id="rId33" o:title=""/>
          </v:shape>
          <o:OLEObject Type="Embed" ProgID="Equation.3" ShapeID="_x0000_i1039" DrawAspect="Content" ObjectID="_1711982163" r:id="rId34"/>
        </w:object>
      </w:r>
    </w:p>
    <w:p w14:paraId="7145A34D" w14:textId="77777777" w:rsidR="00B22972" w:rsidRPr="002050AE" w:rsidRDefault="00B22972" w:rsidP="00B22972">
      <w:pPr>
        <w:jc w:val="both"/>
      </w:pPr>
      <w:r w:rsidRPr="002050AE">
        <w:t>Дальнейшие свойства определителей мы будем формулировать для его строк. Из первого свойства следует, что все они справедливы и для столбцов.</w:t>
      </w:r>
    </w:p>
    <w:p w14:paraId="1796B677" w14:textId="77777777" w:rsidR="00B22972" w:rsidRPr="002050AE" w:rsidRDefault="00B22972" w:rsidP="00B22972">
      <w:pPr>
        <w:jc w:val="both"/>
      </w:pPr>
      <w:r w:rsidRPr="002050AE">
        <w:rPr>
          <w:b/>
        </w:rPr>
        <w:t>2</w:t>
      </w:r>
      <w:r w:rsidRPr="002050AE">
        <w:rPr>
          <w:b/>
          <w:vertAlign w:val="superscript"/>
        </w:rPr>
        <w:t>0</w:t>
      </w:r>
      <w:r w:rsidRPr="002050AE">
        <w:rPr>
          <w:b/>
        </w:rPr>
        <w:t>.</w:t>
      </w:r>
      <w:r w:rsidRPr="002050AE">
        <w:t xml:space="preserve"> </w:t>
      </w:r>
      <w:r w:rsidRPr="002050AE">
        <w:rPr>
          <w:i/>
        </w:rPr>
        <w:t>При перемене местами двух строк матрицы, её определитель меняет свой знак на противоположный</w:t>
      </w:r>
      <w:r w:rsidRPr="002050AE">
        <w:t>.</w:t>
      </w:r>
    </w:p>
    <w:p w14:paraId="0BE29F84" w14:textId="77777777" w:rsidR="00B22972" w:rsidRPr="002050AE" w:rsidRDefault="00B22972" w:rsidP="00B22972">
      <w:pPr>
        <w:pStyle w:val="a3"/>
        <w:ind w:firstLine="0"/>
        <w:rPr>
          <w:sz w:val="24"/>
        </w:rPr>
      </w:pPr>
      <w:r w:rsidRPr="002050AE">
        <w:rPr>
          <w:sz w:val="24"/>
        </w:rPr>
        <w:t>Например:</w:t>
      </w:r>
    </w:p>
    <w:p w14:paraId="100E4BD8" w14:textId="77777777" w:rsidR="00B22972" w:rsidRPr="002050AE" w:rsidRDefault="00B22972" w:rsidP="00B22972">
      <w:pPr>
        <w:jc w:val="center"/>
      </w:pPr>
      <w:r w:rsidRPr="002050AE">
        <w:rPr>
          <w:position w:val="-56"/>
        </w:rPr>
        <w:object w:dxaOrig="3840" w:dyaOrig="1260" w14:anchorId="59AE877B">
          <v:shape id="_x0000_i1040" type="#_x0000_t75" style="width:223.2pt;height:78pt" o:ole="" fillcolor="window">
            <v:imagedata r:id="rId35" o:title=""/>
          </v:shape>
          <o:OLEObject Type="Embed" ProgID="Equation.3" ShapeID="_x0000_i1040" DrawAspect="Content" ObjectID="_1711982164" r:id="rId36"/>
        </w:object>
      </w:r>
      <w:r w:rsidRPr="002050AE">
        <w:rPr>
          <w:position w:val="-12"/>
        </w:rPr>
        <w:object w:dxaOrig="200" w:dyaOrig="380" w14:anchorId="17906176">
          <v:shape id="_x0000_i1041" type="#_x0000_t75" style="width:9.6pt;height:18.6pt" o:ole="" fillcolor="window">
            <v:imagedata r:id="rId21" o:title=""/>
          </v:shape>
          <o:OLEObject Type="Embed" ProgID="Equation.3" ShapeID="_x0000_i1041" DrawAspect="Content" ObjectID="_1711982165" r:id="rId37"/>
        </w:object>
      </w:r>
    </w:p>
    <w:p w14:paraId="0F805C7D" w14:textId="77777777" w:rsidR="00B22972" w:rsidRPr="002050AE" w:rsidRDefault="00B22972" w:rsidP="00B22972">
      <w:pPr>
        <w:ind w:firstLine="851"/>
        <w:jc w:val="both"/>
        <w:rPr>
          <w:lang w:val="en-US"/>
        </w:rPr>
      </w:pPr>
    </w:p>
    <w:p w14:paraId="4A68D1AB" w14:textId="77777777" w:rsidR="00B22972" w:rsidRPr="002050AE" w:rsidRDefault="00B22972" w:rsidP="00B22972">
      <w:pPr>
        <w:jc w:val="both"/>
      </w:pPr>
      <w:r w:rsidRPr="002050AE">
        <w:t>В определителе поменяли местами вторую и третью строки.</w:t>
      </w:r>
    </w:p>
    <w:p w14:paraId="3240780C" w14:textId="77777777" w:rsidR="00B22972" w:rsidRPr="002050AE" w:rsidRDefault="00B22972" w:rsidP="00B22972">
      <w:pPr>
        <w:jc w:val="both"/>
      </w:pPr>
      <w:r w:rsidRPr="002050AE">
        <w:lastRenderedPageBreak/>
        <w:t>3</w:t>
      </w:r>
      <w:r w:rsidRPr="002050AE">
        <w:rPr>
          <w:b/>
          <w:vertAlign w:val="superscript"/>
        </w:rPr>
        <w:t>0</w:t>
      </w:r>
      <w:r w:rsidRPr="002050AE">
        <w:t xml:space="preserve">. </w:t>
      </w:r>
      <w:r w:rsidRPr="002050AE">
        <w:rPr>
          <w:i/>
        </w:rPr>
        <w:t>Определитель матрицы с двумя одинаковыми строками равен 0</w:t>
      </w:r>
      <w:r w:rsidRPr="002050AE">
        <w:t>.</w:t>
      </w:r>
    </w:p>
    <w:p w14:paraId="6E4A1F8D" w14:textId="77777777" w:rsidR="00B22972" w:rsidRPr="002050AE" w:rsidRDefault="00B22972" w:rsidP="00B22972">
      <w:pPr>
        <w:pStyle w:val="a3"/>
        <w:ind w:firstLine="0"/>
        <w:rPr>
          <w:sz w:val="24"/>
        </w:rPr>
      </w:pPr>
      <w:r w:rsidRPr="002050AE">
        <w:rPr>
          <w:sz w:val="24"/>
        </w:rPr>
        <w:t xml:space="preserve">В самом деле, при перемене местами этих строк, согласно свойству 2, определитель должен удовлетворять уравнению </w:t>
      </w:r>
      <w:r w:rsidRPr="002050AE">
        <w:rPr>
          <w:position w:val="-14"/>
          <w:sz w:val="24"/>
        </w:rPr>
        <w:object w:dxaOrig="1100" w:dyaOrig="420" w14:anchorId="18F7B54D">
          <v:shape id="_x0000_i1042" type="#_x0000_t75" style="width:54.6pt;height:21pt" o:ole="" fillcolor="window">
            <v:imagedata r:id="rId38" o:title=""/>
          </v:shape>
          <o:OLEObject Type="Embed" ProgID="Equation.3" ShapeID="_x0000_i1042" DrawAspect="Content" ObjectID="_1711982166" r:id="rId39"/>
        </w:object>
      </w:r>
      <w:r w:rsidRPr="002050AE">
        <w:rPr>
          <w:sz w:val="24"/>
        </w:rPr>
        <w:t xml:space="preserve">. Отсюда, </w:t>
      </w:r>
      <w:r w:rsidRPr="002050AE">
        <w:rPr>
          <w:position w:val="-14"/>
          <w:sz w:val="24"/>
        </w:rPr>
        <w:object w:dxaOrig="920" w:dyaOrig="420" w14:anchorId="71F2FEBF">
          <v:shape id="_x0000_i1043" type="#_x0000_t75" style="width:45.6pt;height:21pt" o:ole="" fillcolor="window">
            <v:imagedata r:id="rId40" o:title=""/>
          </v:shape>
          <o:OLEObject Type="Embed" ProgID="Equation.3" ShapeID="_x0000_i1043" DrawAspect="Content" ObjectID="_1711982167" r:id="rId41"/>
        </w:object>
      </w:r>
      <w:r w:rsidRPr="002050AE">
        <w:rPr>
          <w:sz w:val="24"/>
        </w:rPr>
        <w:t xml:space="preserve">, следовательно </w:t>
      </w:r>
      <w:r w:rsidRPr="002050AE">
        <w:rPr>
          <w:position w:val="-14"/>
          <w:sz w:val="24"/>
        </w:rPr>
        <w:object w:dxaOrig="800" w:dyaOrig="420" w14:anchorId="1223D2EF">
          <v:shape id="_x0000_i1044" type="#_x0000_t75" style="width:39.6pt;height:21pt" o:ole="" fillcolor="window">
            <v:imagedata r:id="rId42" o:title=""/>
          </v:shape>
          <o:OLEObject Type="Embed" ProgID="Equation.3" ShapeID="_x0000_i1044" DrawAspect="Content" ObjectID="_1711982168" r:id="rId43"/>
        </w:object>
      </w:r>
      <w:r w:rsidRPr="002050AE">
        <w:rPr>
          <w:sz w:val="24"/>
        </w:rPr>
        <w:t>.</w:t>
      </w:r>
    </w:p>
    <w:p w14:paraId="2CA95118" w14:textId="77777777" w:rsidR="00B22972" w:rsidRPr="002050AE" w:rsidRDefault="00B22972" w:rsidP="00B22972">
      <w:pPr>
        <w:jc w:val="both"/>
      </w:pPr>
      <w:r w:rsidRPr="002050AE">
        <w:rPr>
          <w:b/>
        </w:rPr>
        <w:t>4</w:t>
      </w:r>
      <w:r w:rsidRPr="002050AE">
        <w:rPr>
          <w:b/>
          <w:vertAlign w:val="superscript"/>
        </w:rPr>
        <w:t>0</w:t>
      </w:r>
      <w:r w:rsidRPr="002050AE">
        <w:t>.</w:t>
      </w:r>
      <w:r w:rsidRPr="002050AE">
        <w:rPr>
          <w:i/>
        </w:rPr>
        <w:t xml:space="preserve"> Если все элементы одной строки квадратной матрицы умножить на число </w:t>
      </w:r>
      <w:r w:rsidRPr="002050AE">
        <w:rPr>
          <w:i/>
          <w:position w:val="-4"/>
        </w:rPr>
        <w:object w:dxaOrig="220" w:dyaOrig="279" w14:anchorId="035FE3E2">
          <v:shape id="_x0000_i1045" type="#_x0000_t75" style="width:11.4pt;height:14.4pt" o:ole="" fillcolor="window">
            <v:imagedata r:id="rId44" o:title=""/>
          </v:shape>
          <o:OLEObject Type="Embed" ProgID="Equation.3" ShapeID="_x0000_i1045" DrawAspect="Content" ObjectID="_1711982169" r:id="rId45"/>
        </w:object>
      </w:r>
      <w:r w:rsidRPr="002050AE">
        <w:rPr>
          <w:i/>
        </w:rPr>
        <w:t>, то её определитель умножится на это число</w:t>
      </w:r>
      <w:r w:rsidRPr="002050AE">
        <w:t>.</w:t>
      </w:r>
    </w:p>
    <w:p w14:paraId="7698DCB5" w14:textId="77777777" w:rsidR="00B22972" w:rsidRPr="002050AE" w:rsidRDefault="00B22972" w:rsidP="00B22972">
      <w:pPr>
        <w:pStyle w:val="a3"/>
        <w:ind w:firstLine="0"/>
        <w:rPr>
          <w:sz w:val="24"/>
          <w:lang w:val="en-US"/>
        </w:rPr>
      </w:pPr>
      <w:r w:rsidRPr="002050AE">
        <w:rPr>
          <w:sz w:val="24"/>
        </w:rPr>
        <w:t xml:space="preserve">Например: </w:t>
      </w:r>
    </w:p>
    <w:p w14:paraId="61580789" w14:textId="77777777" w:rsidR="00B22972" w:rsidRPr="002050AE" w:rsidRDefault="00B22972" w:rsidP="00B22972">
      <w:pPr>
        <w:pStyle w:val="a3"/>
        <w:rPr>
          <w:sz w:val="24"/>
          <w:lang w:val="en-US"/>
        </w:rPr>
      </w:pPr>
    </w:p>
    <w:p w14:paraId="0925EF4F" w14:textId="77777777" w:rsidR="00B22972" w:rsidRPr="002050AE" w:rsidRDefault="00B22972" w:rsidP="00B22972">
      <w:pPr>
        <w:jc w:val="center"/>
        <w:rPr>
          <w:lang w:val="en-US"/>
        </w:rPr>
      </w:pPr>
      <w:r w:rsidRPr="002050AE">
        <w:rPr>
          <w:position w:val="-56"/>
          <w:lang w:val="en-US"/>
        </w:rPr>
        <w:object w:dxaOrig="4260" w:dyaOrig="1260" w14:anchorId="10B60C67">
          <v:shape id="_x0000_i1046" type="#_x0000_t75" style="width:237.6pt;height:66.6pt" o:ole="" fillcolor="window">
            <v:imagedata r:id="rId46" o:title=""/>
          </v:shape>
          <o:OLEObject Type="Embed" ProgID="Equation.3" ShapeID="_x0000_i1046" DrawAspect="Content" ObjectID="_1711982170" r:id="rId47"/>
        </w:object>
      </w:r>
    </w:p>
    <w:p w14:paraId="0F5A69B1" w14:textId="77777777" w:rsidR="00B22972" w:rsidRPr="002050AE" w:rsidRDefault="00B22972" w:rsidP="00B22972">
      <w:pPr>
        <w:jc w:val="center"/>
        <w:rPr>
          <w:lang w:val="en-US"/>
        </w:rPr>
      </w:pPr>
    </w:p>
    <w:p w14:paraId="1A95636D" w14:textId="77777777" w:rsidR="00B22972" w:rsidRPr="002050AE" w:rsidRDefault="00B22972" w:rsidP="00B22972">
      <w:pPr>
        <w:jc w:val="both"/>
      </w:pPr>
      <w:r w:rsidRPr="002050AE">
        <w:rPr>
          <w:b/>
        </w:rPr>
        <w:t>5</w:t>
      </w:r>
      <w:r w:rsidRPr="002050AE">
        <w:rPr>
          <w:b/>
          <w:vertAlign w:val="superscript"/>
        </w:rPr>
        <w:t>0</w:t>
      </w:r>
      <w:r w:rsidRPr="002050AE">
        <w:rPr>
          <w:b/>
        </w:rPr>
        <w:t xml:space="preserve">. </w:t>
      </w:r>
      <w:r w:rsidRPr="002050AE">
        <w:rPr>
          <w:i/>
        </w:rPr>
        <w:t>Если квадратная матрица содержит нулевую строку, то её определитель равен 0</w:t>
      </w:r>
      <w:r w:rsidRPr="002050AE">
        <w:t xml:space="preserve">. </w:t>
      </w:r>
    </w:p>
    <w:p w14:paraId="701401F2" w14:textId="77777777" w:rsidR="00B22972" w:rsidRPr="002050AE" w:rsidRDefault="00B22972" w:rsidP="00B22972">
      <w:pPr>
        <w:ind w:firstLine="993"/>
        <w:jc w:val="both"/>
      </w:pPr>
      <w:r w:rsidRPr="002050AE">
        <w:t xml:space="preserve">Это свойство получается из предыдущего при  </w:t>
      </w:r>
      <w:r w:rsidRPr="002050AE">
        <w:rPr>
          <w:position w:val="-6"/>
        </w:rPr>
        <w:object w:dxaOrig="639" w:dyaOrig="300" w14:anchorId="330680D8">
          <v:shape id="_x0000_i1047" type="#_x0000_t75" style="width:32.4pt;height:15pt" o:ole="" fillcolor="window">
            <v:imagedata r:id="rId48" o:title=""/>
          </v:shape>
          <o:OLEObject Type="Embed" ProgID="Equation.3" ShapeID="_x0000_i1047" DrawAspect="Content" ObjectID="_1711982171" r:id="rId49"/>
        </w:object>
      </w:r>
      <w:r w:rsidRPr="002050AE">
        <w:t>.</w:t>
      </w:r>
    </w:p>
    <w:p w14:paraId="4A9B8757" w14:textId="77777777" w:rsidR="00B22972" w:rsidRPr="002050AE" w:rsidRDefault="00B22972" w:rsidP="00B22972">
      <w:pPr>
        <w:jc w:val="both"/>
      </w:pPr>
      <w:r w:rsidRPr="002050AE">
        <w:t>6</w:t>
      </w:r>
      <w:r w:rsidRPr="002050AE">
        <w:rPr>
          <w:b/>
          <w:vertAlign w:val="superscript"/>
        </w:rPr>
        <w:t>0</w:t>
      </w:r>
      <w:r w:rsidRPr="002050AE">
        <w:t xml:space="preserve">. </w:t>
      </w:r>
      <w:r w:rsidRPr="002050AE">
        <w:rPr>
          <w:i/>
        </w:rPr>
        <w:t>Если одна из строк определителя записывается в виде суммы двух строк, то определитель записывается в виде суммы двух определителей</w:t>
      </w:r>
      <w:r w:rsidRPr="002050AE">
        <w:rPr>
          <w:i/>
        </w:rPr>
        <w:sym w:font="Symbol" w:char="F02C"/>
      </w:r>
      <w:r w:rsidRPr="002050AE">
        <w:rPr>
          <w:i/>
        </w:rPr>
        <w:t xml:space="preserve"> </w:t>
      </w:r>
      <w:r w:rsidRPr="002050AE">
        <w:t xml:space="preserve">у </w:t>
      </w:r>
      <w:r w:rsidRPr="002050AE">
        <w:rPr>
          <w:i/>
        </w:rPr>
        <w:t>которых на месте этой строки стоят соответственно первые и вторые слагаемые. Остальные соответствующие строки всех трёх определителей равны</w:t>
      </w:r>
      <w:r w:rsidRPr="002050AE">
        <w:t xml:space="preserve">.   </w:t>
      </w:r>
    </w:p>
    <w:p w14:paraId="4BA3FA22" w14:textId="77777777" w:rsidR="00B22972" w:rsidRPr="002050AE" w:rsidRDefault="00B22972" w:rsidP="00B22972">
      <w:pPr>
        <w:tabs>
          <w:tab w:val="num" w:pos="0"/>
        </w:tabs>
        <w:jc w:val="both"/>
      </w:pPr>
      <w:r w:rsidRPr="002050AE">
        <w:t xml:space="preserve">Например: </w:t>
      </w:r>
    </w:p>
    <w:p w14:paraId="6CBFC8E9" w14:textId="77777777" w:rsidR="00B22972" w:rsidRPr="002050AE" w:rsidRDefault="00B22972" w:rsidP="00B22972">
      <w:pPr>
        <w:tabs>
          <w:tab w:val="num" w:pos="0"/>
        </w:tabs>
        <w:ind w:firstLine="851"/>
        <w:jc w:val="both"/>
      </w:pPr>
    </w:p>
    <w:p w14:paraId="148B7554" w14:textId="77777777" w:rsidR="00B22972" w:rsidRPr="002050AE" w:rsidRDefault="00B22972" w:rsidP="00B22972">
      <w:pPr>
        <w:tabs>
          <w:tab w:val="num" w:pos="0"/>
        </w:tabs>
        <w:jc w:val="center"/>
        <w:rPr>
          <w:lang w:val="en-US"/>
        </w:rPr>
      </w:pPr>
      <w:r w:rsidRPr="002050AE">
        <w:rPr>
          <w:position w:val="-56"/>
        </w:rPr>
        <w:object w:dxaOrig="8220" w:dyaOrig="1260" w14:anchorId="1B89A581">
          <v:shape id="_x0000_i1048" type="#_x0000_t75" style="width:447.6pt;height:67.2pt" o:ole="" fillcolor="window">
            <v:imagedata r:id="rId50" o:title=""/>
          </v:shape>
          <o:OLEObject Type="Embed" ProgID="Equation.3" ShapeID="_x0000_i1048" DrawAspect="Content" ObjectID="_1711982172" r:id="rId51"/>
        </w:object>
      </w:r>
    </w:p>
    <w:p w14:paraId="4520D388" w14:textId="77777777" w:rsidR="00B22972" w:rsidRPr="002050AE" w:rsidRDefault="00B22972" w:rsidP="00B22972">
      <w:pPr>
        <w:tabs>
          <w:tab w:val="num" w:pos="0"/>
        </w:tabs>
        <w:jc w:val="center"/>
        <w:rPr>
          <w:lang w:val="en-US"/>
        </w:rPr>
      </w:pPr>
    </w:p>
    <w:p w14:paraId="175FF534" w14:textId="77777777" w:rsidR="00B22972" w:rsidRPr="002050AE" w:rsidRDefault="00B22972" w:rsidP="00B22972">
      <w:pPr>
        <w:jc w:val="both"/>
      </w:pPr>
      <w:r w:rsidRPr="002050AE">
        <w:rPr>
          <w:b/>
        </w:rPr>
        <w:t>7</w:t>
      </w:r>
      <w:r w:rsidRPr="002050AE">
        <w:rPr>
          <w:b/>
          <w:vertAlign w:val="superscript"/>
        </w:rPr>
        <w:t>0</w:t>
      </w:r>
      <w:r w:rsidRPr="002050AE">
        <w:rPr>
          <w:b/>
        </w:rPr>
        <w:t>.</w:t>
      </w:r>
      <w:r w:rsidRPr="002050AE">
        <w:t xml:space="preserve"> </w:t>
      </w:r>
      <w:r w:rsidRPr="002050AE">
        <w:rPr>
          <w:i/>
        </w:rPr>
        <w:t xml:space="preserve">Если к одной строке матрицы прибавить другую её строку, умноженную на число </w:t>
      </w:r>
      <w:r w:rsidRPr="002050AE">
        <w:rPr>
          <w:i/>
          <w:position w:val="-4"/>
        </w:rPr>
        <w:object w:dxaOrig="220" w:dyaOrig="279" w14:anchorId="0A9F00D6">
          <v:shape id="_x0000_i1049" type="#_x0000_t75" style="width:11.4pt;height:14.4pt" o:ole="" fillcolor="window">
            <v:imagedata r:id="rId44" o:title=""/>
          </v:shape>
          <o:OLEObject Type="Embed" ProgID="Equation.3" ShapeID="_x0000_i1049" DrawAspect="Content" ObjectID="_1711982173" r:id="rId52"/>
        </w:object>
      </w:r>
      <w:r w:rsidRPr="002050AE">
        <w:rPr>
          <w:i/>
        </w:rPr>
        <w:t>, то определитель матрицы при этом не изменится</w:t>
      </w:r>
      <w:r w:rsidRPr="002050AE">
        <w:t>.</w:t>
      </w:r>
    </w:p>
    <w:p w14:paraId="574E9BD7" w14:textId="77777777" w:rsidR="00B22972" w:rsidRPr="002050AE" w:rsidRDefault="00B22972" w:rsidP="00B22972">
      <w:pPr>
        <w:pStyle w:val="a3"/>
        <w:ind w:firstLine="0"/>
        <w:rPr>
          <w:sz w:val="24"/>
          <w:lang w:val="en-US"/>
        </w:rPr>
      </w:pPr>
      <w:r w:rsidRPr="002050AE">
        <w:rPr>
          <w:sz w:val="24"/>
        </w:rPr>
        <w:t xml:space="preserve">Например: </w:t>
      </w:r>
    </w:p>
    <w:p w14:paraId="7DBD59AC" w14:textId="77777777" w:rsidR="00B22972" w:rsidRPr="002050AE" w:rsidRDefault="00B22972" w:rsidP="00B22972">
      <w:pPr>
        <w:pStyle w:val="a3"/>
        <w:rPr>
          <w:sz w:val="24"/>
          <w:lang w:val="en-US"/>
        </w:rPr>
      </w:pPr>
    </w:p>
    <w:p w14:paraId="64262221" w14:textId="77777777" w:rsidR="00B22972" w:rsidRPr="002050AE" w:rsidRDefault="00B22972" w:rsidP="00B22972">
      <w:pPr>
        <w:jc w:val="center"/>
        <w:rPr>
          <w:lang w:val="en-US"/>
        </w:rPr>
      </w:pPr>
      <w:r w:rsidRPr="002050AE">
        <w:rPr>
          <w:position w:val="-56"/>
          <w:lang w:val="en-US"/>
        </w:rPr>
        <w:object w:dxaOrig="6360" w:dyaOrig="1260" w14:anchorId="10EFC359">
          <v:shape id="_x0000_i1050" type="#_x0000_t75" style="width:324.6pt;height:64.8pt" o:ole="" fillcolor="window">
            <v:imagedata r:id="rId53" o:title=""/>
          </v:shape>
          <o:OLEObject Type="Embed" ProgID="Equation.3" ShapeID="_x0000_i1050" DrawAspect="Content" ObjectID="_1711982174" r:id="rId54"/>
        </w:object>
      </w:r>
    </w:p>
    <w:p w14:paraId="25F83590" w14:textId="77777777" w:rsidR="00B22972" w:rsidRPr="002050AE" w:rsidRDefault="00B22972" w:rsidP="00B22972">
      <w:pPr>
        <w:ind w:firstLine="851"/>
        <w:jc w:val="center"/>
        <w:rPr>
          <w:lang w:val="en-US"/>
        </w:rPr>
      </w:pPr>
    </w:p>
    <w:p w14:paraId="3E2BAC88" w14:textId="77777777" w:rsidR="00B22972" w:rsidRPr="002050AE" w:rsidRDefault="00B22972" w:rsidP="00B22972">
      <w:pPr>
        <w:ind w:firstLine="720"/>
        <w:jc w:val="center"/>
        <w:rPr>
          <w:b/>
          <w:lang w:val="en-US"/>
        </w:rPr>
      </w:pPr>
    </w:p>
    <w:p w14:paraId="2C86A15E" w14:textId="77777777" w:rsidR="00676F88" w:rsidRPr="002050AE" w:rsidRDefault="00676F88" w:rsidP="00676F88">
      <w:pPr>
        <w:jc w:val="both"/>
        <w:rPr>
          <w:b/>
        </w:rPr>
      </w:pPr>
      <w:r w:rsidRPr="002050AE">
        <w:rPr>
          <w:b/>
        </w:rPr>
        <w:t xml:space="preserve">Пример 2. </w:t>
      </w:r>
      <w:r w:rsidRPr="002050AE">
        <w:t>Найти алгебраические дополнения элементов следующих элементов</w:t>
      </w:r>
      <w:r w:rsidRPr="002050AE">
        <w:rPr>
          <w:b/>
        </w:rPr>
        <w:t xml:space="preserve"> </w:t>
      </w:r>
      <w:r w:rsidRPr="002050AE">
        <w:rPr>
          <w:b/>
          <w:position w:val="-10"/>
        </w:rPr>
        <w:object w:dxaOrig="700" w:dyaOrig="320" w14:anchorId="5925EA3F">
          <v:shape id="_x0000_i1051" type="#_x0000_t75" style="width:35.4pt;height:15.6pt" o:ole="">
            <v:imagedata r:id="rId55" o:title=""/>
          </v:shape>
          <o:OLEObject Type="Embed" ProgID="Equation.3" ShapeID="_x0000_i1051" DrawAspect="Content" ObjectID="_1711982175" r:id="rId56"/>
        </w:object>
      </w:r>
      <w:r w:rsidRPr="002050AE">
        <w:rPr>
          <w:b/>
        </w:rPr>
        <w:t>:</w:t>
      </w:r>
    </w:p>
    <w:p w14:paraId="43E96352" w14:textId="77777777" w:rsidR="00676F88" w:rsidRPr="002050AE" w:rsidRDefault="00676F88" w:rsidP="00676F88">
      <w:pPr>
        <w:jc w:val="both"/>
      </w:pPr>
      <w:r w:rsidRPr="002050AE">
        <w:t xml:space="preserve">Пусть </w:t>
      </w:r>
      <w:r w:rsidRPr="002050AE">
        <w:rPr>
          <w:position w:val="-56"/>
        </w:rPr>
        <w:object w:dxaOrig="1800" w:dyaOrig="1260" w14:anchorId="1E986694">
          <v:shape id="_x0000_i1052" type="#_x0000_t75" style="width:81.6pt;height:57pt" o:ole="" fillcolor="window">
            <v:imagedata r:id="rId57" o:title=""/>
          </v:shape>
          <o:OLEObject Type="Embed" ProgID="Equation.3" ShapeID="_x0000_i1052" DrawAspect="Content" ObjectID="_1711982176" r:id="rId58"/>
        </w:object>
      </w:r>
      <w:r w:rsidRPr="002050AE">
        <w:t>, тогда алгебраические дополнения вычисляются по формуле:</w:t>
      </w:r>
    </w:p>
    <w:p w14:paraId="6B942843" w14:textId="77777777" w:rsidR="00676F88" w:rsidRPr="002050AE" w:rsidRDefault="00676F88" w:rsidP="00676F88">
      <w:r w:rsidRPr="002050AE">
        <w:rPr>
          <w:position w:val="-34"/>
        </w:rPr>
        <w:object w:dxaOrig="7160" w:dyaOrig="820" w14:anchorId="57A400A0">
          <v:shape id="_x0000_i1053" type="#_x0000_t75" style="width:357.6pt;height:41.4pt" o:ole="" fillcolor="window">
            <v:imagedata r:id="rId59" o:title=""/>
          </v:shape>
          <o:OLEObject Type="Embed" ProgID="Equation.3" ShapeID="_x0000_i1053" DrawAspect="Content" ObjectID="_1711982177" r:id="rId60"/>
        </w:object>
      </w:r>
      <w:r w:rsidRPr="002050AE">
        <w:t>,</w:t>
      </w:r>
    </w:p>
    <w:p w14:paraId="2DD98CA0" w14:textId="77777777" w:rsidR="00676F88" w:rsidRPr="002050AE" w:rsidRDefault="00676F88" w:rsidP="00676F88">
      <w:r w:rsidRPr="002050AE">
        <w:rPr>
          <w:position w:val="-34"/>
        </w:rPr>
        <w:object w:dxaOrig="4660" w:dyaOrig="820" w14:anchorId="49B8D131">
          <v:shape id="_x0000_i1054" type="#_x0000_t75" style="width:233.4pt;height:41.4pt" o:ole="" fillcolor="window">
            <v:imagedata r:id="rId61" o:title=""/>
          </v:shape>
          <o:OLEObject Type="Embed" ProgID="Equation.3" ShapeID="_x0000_i1054" DrawAspect="Content" ObjectID="_1711982178" r:id="rId62"/>
        </w:object>
      </w:r>
      <w:r w:rsidRPr="002050AE">
        <w:t>.</w:t>
      </w:r>
      <w:r w:rsidRPr="002050AE">
        <w:rPr>
          <w:position w:val="-12"/>
        </w:rPr>
        <w:object w:dxaOrig="200" w:dyaOrig="380" w14:anchorId="523E2130">
          <v:shape id="_x0000_i1055" type="#_x0000_t75" style="width:9.6pt;height:18.6pt" o:ole="" fillcolor="window">
            <v:imagedata r:id="rId63" o:title=""/>
          </v:shape>
          <o:OLEObject Type="Embed" ProgID="Equation.3" ShapeID="_x0000_i1055" DrawAspect="Content" ObjectID="_1711982179" r:id="rId64"/>
        </w:object>
      </w:r>
    </w:p>
    <w:p w14:paraId="0DF49A63" w14:textId="77777777" w:rsidR="00C301F9" w:rsidRPr="002050AE" w:rsidRDefault="00C301F9" w:rsidP="00676F88">
      <w:pPr>
        <w:jc w:val="both"/>
        <w:rPr>
          <w:b/>
        </w:rPr>
      </w:pPr>
      <w:r w:rsidRPr="002050AE">
        <w:rPr>
          <w:b/>
        </w:rPr>
        <w:t>Пример 3.</w:t>
      </w:r>
    </w:p>
    <w:p w14:paraId="7BD38DA5" w14:textId="77777777" w:rsidR="00C301F9" w:rsidRPr="002050AE" w:rsidRDefault="00C301F9" w:rsidP="00676F88">
      <w:pPr>
        <w:jc w:val="both"/>
      </w:pPr>
      <w:r w:rsidRPr="002050AE">
        <w:lastRenderedPageBreak/>
        <w:t xml:space="preserve">Найдём определитель матрицы </w:t>
      </w:r>
      <w:r w:rsidRPr="002050AE">
        <w:rPr>
          <w:position w:val="-56"/>
        </w:rPr>
        <w:object w:dxaOrig="1760" w:dyaOrig="1260" w14:anchorId="348C06DB">
          <v:shape id="_x0000_i1056" type="#_x0000_t75" style="width:81.6pt;height:58.8pt" o:ole="" fillcolor="window">
            <v:imagedata r:id="rId65" o:title=""/>
          </v:shape>
          <o:OLEObject Type="Embed" ProgID="Equation.3" ShapeID="_x0000_i1056" DrawAspect="Content" ObjectID="_1711982180" r:id="rId66"/>
        </w:object>
      </w:r>
      <w:r w:rsidRPr="002050AE">
        <w:t>, разложив его по элементам первой строки.</w:t>
      </w:r>
    </w:p>
    <w:p w14:paraId="7DEDF04B" w14:textId="77777777" w:rsidR="00C301F9" w:rsidRPr="002050AE" w:rsidRDefault="00C301F9" w:rsidP="00C301F9">
      <w:pPr>
        <w:jc w:val="center"/>
      </w:pPr>
      <w:r w:rsidRPr="002050AE">
        <w:rPr>
          <w:position w:val="-48"/>
        </w:rPr>
        <w:object w:dxaOrig="7460" w:dyaOrig="1080" w14:anchorId="7AEFBFEB">
          <v:shape id="_x0000_i1057" type="#_x0000_t75" style="width:365.4pt;height:53.4pt" o:ole="" fillcolor="window">
            <v:imagedata r:id="rId67" o:title=""/>
          </v:shape>
          <o:OLEObject Type="Embed" ProgID="Equation.3" ShapeID="_x0000_i1057" DrawAspect="Content" ObjectID="_1711982181" r:id="rId68"/>
        </w:object>
      </w:r>
    </w:p>
    <w:p w14:paraId="2C28691B" w14:textId="77777777" w:rsidR="006E44BD" w:rsidRPr="002050AE" w:rsidRDefault="006E44BD" w:rsidP="00B22972">
      <w:pPr>
        <w:jc w:val="both"/>
        <w:rPr>
          <w:b/>
        </w:rPr>
      </w:pPr>
      <w:r w:rsidRPr="002050AE">
        <w:rPr>
          <w:b/>
        </w:rPr>
        <w:t>Пример 4.</w:t>
      </w:r>
    </w:p>
    <w:p w14:paraId="2554EE07" w14:textId="77777777" w:rsidR="00B22972" w:rsidRPr="002050AE" w:rsidRDefault="00B22972" w:rsidP="00B22972">
      <w:pPr>
        <w:jc w:val="both"/>
      </w:pPr>
      <w:r w:rsidRPr="002050AE">
        <w:t xml:space="preserve">2. Вычислить определитель </w:t>
      </w:r>
      <w:r w:rsidRPr="002050AE">
        <w:rPr>
          <w:lang w:val="en-US"/>
        </w:rPr>
        <w:t>n</w:t>
      </w:r>
      <w:r w:rsidRPr="002050AE">
        <w:t>-го порядка:</w:t>
      </w:r>
    </w:p>
    <w:p w14:paraId="463C4561" w14:textId="77777777" w:rsidR="00B22972" w:rsidRPr="002050AE" w:rsidRDefault="00B22972" w:rsidP="00B22972">
      <w:pPr>
        <w:jc w:val="both"/>
        <w:rPr>
          <w:lang w:val="kk-KZ"/>
        </w:rPr>
      </w:pPr>
      <w:r w:rsidRPr="002050AE">
        <w:rPr>
          <w:lang w:val="kk-KZ"/>
        </w:rPr>
        <w:t>а) приведя к треугольному виду.</w:t>
      </w:r>
    </w:p>
    <w:p w14:paraId="113E74FB" w14:textId="77777777" w:rsidR="00B22972" w:rsidRPr="002050AE" w:rsidRDefault="00B22972" w:rsidP="00B22972">
      <w:pPr>
        <w:jc w:val="both"/>
        <w:rPr>
          <w:lang w:val="kk-KZ"/>
        </w:rPr>
      </w:pPr>
      <w:r w:rsidRPr="002050AE">
        <w:rPr>
          <w:lang w:val="kk-KZ"/>
        </w:rPr>
        <w:t xml:space="preserve">б) разложив по элементам какой-либо строки или столбца, по свойству определителей, получим </w:t>
      </w:r>
      <w:r w:rsidRPr="002050AE">
        <w:rPr>
          <w:position w:val="-10"/>
          <w:lang w:val="kk-KZ"/>
        </w:rPr>
        <w:object w:dxaOrig="660" w:dyaOrig="320" w14:anchorId="5AA29BB2">
          <v:shape id="_x0000_i1058" type="#_x0000_t75" style="width:33pt;height:15.6pt" o:ole="">
            <v:imagedata r:id="rId69" o:title=""/>
          </v:shape>
          <o:OLEObject Type="Embed" ProgID="Equation.3" ShapeID="_x0000_i1058" DrawAspect="Content" ObjectID="_1711982182" r:id="rId70"/>
        </w:object>
      </w:r>
      <w:r w:rsidRPr="002050AE">
        <w:rPr>
          <w:lang w:val="kk-KZ"/>
        </w:rPr>
        <w:t xml:space="preserve">  нулей в взятой строке или столбце.</w:t>
      </w:r>
    </w:p>
    <w:p w14:paraId="241A7363" w14:textId="77777777" w:rsidR="00B22972" w:rsidRPr="002050AE" w:rsidRDefault="00C3181F" w:rsidP="00B22972">
      <w:pPr>
        <w:rPr>
          <w:lang w:val="kk-KZ"/>
        </w:rPr>
      </w:pPr>
      <w:r>
        <w:rPr>
          <w:noProof/>
        </w:rPr>
        <w:pict w14:anchorId="2B3BE949">
          <v:line id="_x0000_s1026" style="position:absolute;z-index:251660288" from="117pt,279pt" to="117pt,279pt"/>
        </w:pict>
      </w:r>
      <w:r w:rsidR="00B22972" w:rsidRPr="002050AE">
        <w:rPr>
          <w:lang w:val="kk-KZ"/>
        </w:rPr>
        <w:t xml:space="preserve">Решение: </w:t>
      </w:r>
    </w:p>
    <w:p w14:paraId="25C96B44" w14:textId="77777777" w:rsidR="00B22972" w:rsidRPr="002050AE" w:rsidRDefault="00B22972" w:rsidP="00B22972">
      <w:pPr>
        <w:rPr>
          <w:lang w:val="kk-KZ"/>
        </w:rPr>
      </w:pPr>
      <w:r w:rsidRPr="002050AE">
        <w:rPr>
          <w:lang w:val="kk-KZ"/>
        </w:rPr>
        <w:t xml:space="preserve"> а)  </w:t>
      </w:r>
      <w:r w:rsidRPr="002050AE">
        <w:rPr>
          <w:position w:val="-66"/>
          <w:lang w:val="kk-KZ"/>
        </w:rPr>
        <w:object w:dxaOrig="1560" w:dyaOrig="1440" w14:anchorId="34716565">
          <v:shape id="_x0000_i1059" type="#_x0000_t75" style="width:78pt;height:1in" o:ole="">
            <v:imagedata r:id="rId71" o:title=""/>
          </v:shape>
          <o:OLEObject Type="Embed" ProgID="Equation.3" ShapeID="_x0000_i1059" DrawAspect="Content" ObjectID="_1711982183" r:id="rId72"/>
        </w:object>
      </w:r>
      <w:r w:rsidRPr="002050AE">
        <w:rPr>
          <w:lang w:val="kk-KZ"/>
        </w:rPr>
        <w:t>=</w:t>
      </w:r>
      <w:r w:rsidRPr="002050AE">
        <w:rPr>
          <w:position w:val="-66"/>
          <w:lang w:val="kk-KZ"/>
        </w:rPr>
        <w:object w:dxaOrig="1760" w:dyaOrig="1440" w14:anchorId="7D4B9F4A">
          <v:shape id="_x0000_i1060" type="#_x0000_t75" style="width:87.6pt;height:1in" o:ole="">
            <v:imagedata r:id="rId73" o:title=""/>
          </v:shape>
          <o:OLEObject Type="Embed" ProgID="Equation.3" ShapeID="_x0000_i1060" DrawAspect="Content" ObjectID="_1711982184" r:id="rId74"/>
        </w:object>
      </w:r>
      <w:r w:rsidRPr="002050AE">
        <w:rPr>
          <w:lang w:val="kk-KZ"/>
        </w:rPr>
        <w:t>=</w:t>
      </w:r>
      <w:r w:rsidRPr="002050AE">
        <w:rPr>
          <w:position w:val="-66"/>
          <w:lang w:val="kk-KZ"/>
        </w:rPr>
        <w:object w:dxaOrig="1880" w:dyaOrig="1440" w14:anchorId="592AE4A6">
          <v:shape id="_x0000_i1061" type="#_x0000_t75" style="width:93.6pt;height:1in" o:ole="">
            <v:imagedata r:id="rId75" o:title=""/>
          </v:shape>
          <o:OLEObject Type="Embed" ProgID="Equation.3" ShapeID="_x0000_i1061" DrawAspect="Content" ObjectID="_1711982185" r:id="rId76"/>
        </w:object>
      </w:r>
      <w:r w:rsidRPr="002050AE">
        <w:rPr>
          <w:position w:val="-16"/>
          <w:lang w:val="kk-KZ"/>
        </w:rPr>
        <w:object w:dxaOrig="620" w:dyaOrig="499" w14:anchorId="5D929D6D">
          <v:shape id="_x0000_i1062" type="#_x0000_t75" style="width:30.6pt;height:24.6pt" o:ole="">
            <v:imagedata r:id="rId77" o:title=""/>
          </v:shape>
          <o:OLEObject Type="Embed" ProgID="Equation.3" ShapeID="_x0000_i1062" DrawAspect="Content" ObjectID="_1711982186" r:id="rId78"/>
        </w:object>
      </w:r>
      <w:r w:rsidRPr="002050AE">
        <w:rPr>
          <w:lang w:val="kk-KZ"/>
        </w:rPr>
        <w:t>=</w:t>
      </w:r>
      <w:r w:rsidRPr="002050AE">
        <w:rPr>
          <w:position w:val="-66"/>
          <w:lang w:val="kk-KZ"/>
        </w:rPr>
        <w:object w:dxaOrig="4060" w:dyaOrig="1440" w14:anchorId="5CAE58BB">
          <v:shape id="_x0000_i1063" type="#_x0000_t75" style="width:203.4pt;height:1in" o:ole="">
            <v:imagedata r:id="rId79" o:title=""/>
          </v:shape>
          <o:OLEObject Type="Embed" ProgID="Equation.3" ShapeID="_x0000_i1063" DrawAspect="Content" ObjectID="_1711982187" r:id="rId80"/>
        </w:object>
      </w:r>
    </w:p>
    <w:p w14:paraId="3B24E26D" w14:textId="77777777" w:rsidR="00B22972" w:rsidRPr="002050AE" w:rsidRDefault="00B22972" w:rsidP="00B22972">
      <w:pPr>
        <w:rPr>
          <w:lang w:val="kk-KZ"/>
        </w:rPr>
      </w:pPr>
      <w:r w:rsidRPr="002050AE">
        <w:rPr>
          <w:lang w:val="kk-KZ"/>
        </w:rPr>
        <w:t xml:space="preserve">б) </w:t>
      </w:r>
      <w:r w:rsidRPr="002050AE">
        <w:rPr>
          <w:position w:val="-12"/>
          <w:lang w:val="kk-KZ"/>
        </w:rPr>
        <w:object w:dxaOrig="200" w:dyaOrig="380" w14:anchorId="278EDA9F">
          <v:shape id="_x0000_i1064" type="#_x0000_t75" style="width:9.6pt;height:18.6pt" o:ole="">
            <v:imagedata r:id="rId21" o:title=""/>
          </v:shape>
          <o:OLEObject Type="Embed" ProgID="Equation.3" ShapeID="_x0000_i1064" DrawAspect="Content" ObjectID="_1711982188" r:id="rId81"/>
        </w:object>
      </w:r>
      <w:r w:rsidRPr="002050AE">
        <w:rPr>
          <w:position w:val="-66"/>
          <w:lang w:val="kk-KZ"/>
        </w:rPr>
        <w:object w:dxaOrig="7200" w:dyaOrig="1440" w14:anchorId="2E65D3B0">
          <v:shape id="_x0000_i1065" type="#_x0000_t75" style="width:5in;height:1in" o:ole="">
            <v:imagedata r:id="rId82" o:title=""/>
          </v:shape>
          <o:OLEObject Type="Embed" ProgID="Equation.3" ShapeID="_x0000_i1065" DrawAspect="Content" ObjectID="_1711982189" r:id="rId83"/>
        </w:object>
      </w:r>
    </w:p>
    <w:p w14:paraId="110F3775" w14:textId="77777777" w:rsidR="00B22972" w:rsidRPr="002050AE" w:rsidRDefault="00B22972" w:rsidP="00B22972">
      <w:pPr>
        <w:rPr>
          <w:lang w:val="kk-KZ"/>
        </w:rPr>
      </w:pPr>
      <w:r w:rsidRPr="002050AE">
        <w:rPr>
          <w:position w:val="-30"/>
          <w:lang w:val="kk-KZ"/>
        </w:rPr>
        <w:object w:dxaOrig="3580" w:dyaOrig="720" w14:anchorId="1376DD2F">
          <v:shape id="_x0000_i1066" type="#_x0000_t75" style="width:179.4pt;height:36pt" o:ole="">
            <v:imagedata r:id="rId84" o:title=""/>
          </v:shape>
          <o:OLEObject Type="Embed" ProgID="Equation.3" ShapeID="_x0000_i1066" DrawAspect="Content" ObjectID="_1711982190" r:id="rId85"/>
        </w:object>
      </w:r>
    </w:p>
    <w:p w14:paraId="0FCF3E67" w14:textId="77777777" w:rsidR="00C22E3A" w:rsidRPr="002050AE" w:rsidRDefault="006E44BD">
      <w:r w:rsidRPr="002050AE">
        <w:t>Т.о. получили одно и тоже значение определителя.</w:t>
      </w:r>
    </w:p>
    <w:p w14:paraId="1C99A00E" w14:textId="77777777" w:rsidR="0008175C" w:rsidRPr="002050AE" w:rsidRDefault="0008175C"/>
    <w:p w14:paraId="4C9DFA20" w14:textId="77777777" w:rsidR="0008175C" w:rsidRPr="002050AE" w:rsidRDefault="0008175C" w:rsidP="0008175C">
      <w:pPr>
        <w:jc w:val="both"/>
        <w:rPr>
          <w:b/>
        </w:rPr>
      </w:pPr>
      <w:r w:rsidRPr="002050AE">
        <w:rPr>
          <w:b/>
        </w:rPr>
        <w:t xml:space="preserve">Пример 5. </w:t>
      </w:r>
    </w:p>
    <w:p w14:paraId="63916A93" w14:textId="77777777" w:rsidR="0008175C" w:rsidRPr="002050AE" w:rsidRDefault="0008175C" w:rsidP="0008175C">
      <w:pPr>
        <w:jc w:val="both"/>
      </w:pPr>
      <w:r w:rsidRPr="002050AE">
        <w:t xml:space="preserve">Вычислить определитель: </w:t>
      </w:r>
      <w:r w:rsidRPr="002050AE">
        <w:rPr>
          <w:position w:val="-76"/>
        </w:rPr>
        <w:object w:dxaOrig="2000" w:dyaOrig="1660" w14:anchorId="52100A2C">
          <v:shape id="_x0000_i1067" type="#_x0000_t75" style="width:95.4pt;height:78.6pt" o:ole="" fillcolor="window">
            <v:imagedata r:id="rId86" o:title=""/>
          </v:shape>
          <o:OLEObject Type="Embed" ProgID="Equation.3" ShapeID="_x0000_i1067" DrawAspect="Content" ObjectID="_1711982191" r:id="rId87"/>
        </w:object>
      </w:r>
      <w:r w:rsidRPr="002050AE">
        <w:t>.</w:t>
      </w:r>
    </w:p>
    <w:p w14:paraId="5CB27825" w14:textId="77777777" w:rsidR="0008175C" w:rsidRPr="002050AE" w:rsidRDefault="0008175C" w:rsidP="0008175C">
      <w:pPr>
        <w:jc w:val="both"/>
      </w:pPr>
      <w:r w:rsidRPr="002050AE">
        <w:t>Хотя теорему о разложении можно применять к любой строке или столбцу данной матрицы, меньше вычислений получится при разложении по столбцу, содержащему как можно больше нулей.</w:t>
      </w:r>
    </w:p>
    <w:p w14:paraId="45B80F1D" w14:textId="77777777" w:rsidR="0008175C" w:rsidRPr="002050AE" w:rsidRDefault="0008175C" w:rsidP="0008175C">
      <w:pPr>
        <w:ind w:right="-2" w:firstLine="708"/>
      </w:pPr>
      <w:r w:rsidRPr="002050AE">
        <w:t xml:space="preserve">Поскольку у матрицы </w:t>
      </w:r>
      <w:r w:rsidRPr="002050AE">
        <w:rPr>
          <w:position w:val="-4"/>
        </w:rPr>
        <w:object w:dxaOrig="279" w:dyaOrig="279" w14:anchorId="4C63195E">
          <v:shape id="_x0000_i1068" type="#_x0000_t75" style="width:14.4pt;height:14.4pt" o:ole="" fillcolor="window">
            <v:imagedata r:id="rId88" o:title=""/>
          </v:shape>
          <o:OLEObject Type="Embed" ProgID="Equation.3" ShapeID="_x0000_i1068" DrawAspect="Content" ObjectID="_1711982192" r:id="rId89"/>
        </w:object>
      </w:r>
      <w:r w:rsidRPr="002050AE">
        <w:t xml:space="preserve"> нет нулевых элементов, то получим их с помощью свойства 7). Умножим первую строку последовательно на числа (–5),  (–3) и (–2) и прибавим её ко 2-ой, 3-ей и 4-ой строкам и получим:</w:t>
      </w:r>
    </w:p>
    <w:p w14:paraId="4128A60C" w14:textId="77777777" w:rsidR="0008175C" w:rsidRPr="002050AE" w:rsidRDefault="0008175C" w:rsidP="0008175C">
      <w:pPr>
        <w:jc w:val="center"/>
      </w:pPr>
      <w:r w:rsidRPr="002050AE">
        <w:rPr>
          <w:position w:val="-76"/>
        </w:rPr>
        <w:object w:dxaOrig="2760" w:dyaOrig="1660" w14:anchorId="10D10DC2">
          <v:shape id="_x0000_i1069" type="#_x0000_t75" style="width:125.4pt;height:75pt" o:ole="" fillcolor="window">
            <v:imagedata r:id="rId90" o:title=""/>
          </v:shape>
          <o:OLEObject Type="Embed" ProgID="Equation.3" ShapeID="_x0000_i1069" DrawAspect="Content" ObjectID="_1711982193" r:id="rId91"/>
        </w:object>
      </w:r>
      <w:r w:rsidRPr="002050AE">
        <w:t>.</w:t>
      </w:r>
    </w:p>
    <w:p w14:paraId="4F770462" w14:textId="77777777" w:rsidR="0008175C" w:rsidRPr="002050AE" w:rsidRDefault="0008175C" w:rsidP="0008175C">
      <w:pPr>
        <w:pStyle w:val="a3"/>
        <w:ind w:firstLine="0"/>
        <w:rPr>
          <w:sz w:val="24"/>
        </w:rPr>
      </w:pPr>
      <w:r w:rsidRPr="002050AE">
        <w:rPr>
          <w:sz w:val="24"/>
        </w:rPr>
        <w:t>Разложим получившийся определитель по первому столбцу и получим:</w:t>
      </w:r>
    </w:p>
    <w:p w14:paraId="23EFFE44" w14:textId="77777777" w:rsidR="0008175C" w:rsidRPr="002050AE" w:rsidRDefault="0008175C" w:rsidP="0008175C">
      <w:pPr>
        <w:jc w:val="both"/>
      </w:pPr>
      <w:r w:rsidRPr="002050AE">
        <w:rPr>
          <w:position w:val="-56"/>
        </w:rPr>
        <w:object w:dxaOrig="3860" w:dyaOrig="1260" w14:anchorId="3F098074">
          <v:shape id="_x0000_i1070" type="#_x0000_t75" style="width:182.4pt;height:59.4pt" o:ole="" fillcolor="window">
            <v:imagedata r:id="rId92" o:title=""/>
          </v:shape>
          <o:OLEObject Type="Embed" ProgID="Equation.3" ShapeID="_x0000_i1070" DrawAspect="Content" ObjectID="_1711982194" r:id="rId93"/>
        </w:object>
      </w:r>
      <w:r w:rsidRPr="002050AE">
        <w:t xml:space="preserve"> (вынесем из 1-ой строки (–4), из 2-ой — (–2), из 3-ей — (–1) согласно свойству 4) </w:t>
      </w:r>
      <w:r w:rsidRPr="002050AE">
        <w:rPr>
          <w:position w:val="-56"/>
        </w:rPr>
        <w:object w:dxaOrig="3220" w:dyaOrig="1260" w14:anchorId="6A91A5B9">
          <v:shape id="_x0000_i1071" type="#_x0000_t75" style="width:156.6pt;height:61.2pt" o:ole="" fillcolor="window">
            <v:imagedata r:id="rId94" o:title=""/>
          </v:shape>
          <o:OLEObject Type="Embed" ProgID="Equation.3" ShapeID="_x0000_i1071" DrawAspect="Content" ObjectID="_1711982195" r:id="rId95"/>
        </w:object>
      </w:r>
      <w:r w:rsidRPr="002050AE">
        <w:t xml:space="preserve"> </w:t>
      </w:r>
    </w:p>
    <w:p w14:paraId="48FA484D" w14:textId="77777777" w:rsidR="0008175C" w:rsidRPr="002050AE" w:rsidRDefault="0008175C" w:rsidP="0008175C">
      <w:pPr>
        <w:jc w:val="both"/>
      </w:pPr>
      <w:r w:rsidRPr="002050AE">
        <w:t>(так как определитель содержит два одинаковых столбца).</w:t>
      </w:r>
    </w:p>
    <w:p w14:paraId="44B48465" w14:textId="77777777" w:rsidR="0008175C" w:rsidRPr="002050AE" w:rsidRDefault="0008175C"/>
    <w:sectPr w:rsidR="0008175C" w:rsidRPr="002050AE" w:rsidSect="006E44BD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7736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1BF31A6"/>
    <w:multiLevelType w:val="hybridMultilevel"/>
    <w:tmpl w:val="EA44B5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7537870">
    <w:abstractNumId w:val="1"/>
  </w:num>
  <w:num w:numId="2" w16cid:durableId="1499420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972"/>
    <w:rsid w:val="00025FAE"/>
    <w:rsid w:val="00031D0C"/>
    <w:rsid w:val="00046D00"/>
    <w:rsid w:val="0008175C"/>
    <w:rsid w:val="000A053F"/>
    <w:rsid w:val="002050AE"/>
    <w:rsid w:val="00216449"/>
    <w:rsid w:val="004F4EA8"/>
    <w:rsid w:val="00544239"/>
    <w:rsid w:val="005574AD"/>
    <w:rsid w:val="006165DB"/>
    <w:rsid w:val="00643261"/>
    <w:rsid w:val="00676F88"/>
    <w:rsid w:val="00685B0A"/>
    <w:rsid w:val="006E44BD"/>
    <w:rsid w:val="008E5CBD"/>
    <w:rsid w:val="00992AEB"/>
    <w:rsid w:val="00A35F1B"/>
    <w:rsid w:val="00A36A6D"/>
    <w:rsid w:val="00B22972"/>
    <w:rsid w:val="00C301F9"/>
    <w:rsid w:val="00C3181F"/>
    <w:rsid w:val="00D56AA3"/>
    <w:rsid w:val="00D7554F"/>
    <w:rsid w:val="00F013B7"/>
    <w:rsid w:val="00F26B99"/>
    <w:rsid w:val="00F5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519D9A6C"/>
  <w15:docId w15:val="{BC32FDE9-9042-4863-B903-FC5F48A9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2972"/>
    <w:pPr>
      <w:keepNext/>
      <w:ind w:firstLine="539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29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B22972"/>
    <w:pPr>
      <w:ind w:firstLine="53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B2297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63" Type="http://schemas.openxmlformats.org/officeDocument/2006/relationships/image" Target="media/image29.wmf"/><Relationship Id="rId68" Type="http://schemas.openxmlformats.org/officeDocument/2006/relationships/oleObject" Target="embeddings/oleObject33.bin"/><Relationship Id="rId84" Type="http://schemas.openxmlformats.org/officeDocument/2006/relationships/image" Target="media/image39.wmf"/><Relationship Id="rId89" Type="http://schemas.openxmlformats.org/officeDocument/2006/relationships/oleObject" Target="embeddings/oleObject44.bin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7.wmf"/><Relationship Id="rId5" Type="http://schemas.openxmlformats.org/officeDocument/2006/relationships/image" Target="media/image1.wmf"/><Relationship Id="rId90" Type="http://schemas.openxmlformats.org/officeDocument/2006/relationships/image" Target="media/image42.wmf"/><Relationship Id="rId95" Type="http://schemas.openxmlformats.org/officeDocument/2006/relationships/oleObject" Target="embeddings/oleObject47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64" Type="http://schemas.openxmlformats.org/officeDocument/2006/relationships/oleObject" Target="embeddings/oleObject31.bin"/><Relationship Id="rId69" Type="http://schemas.openxmlformats.org/officeDocument/2006/relationships/image" Target="media/image32.wmf"/><Relationship Id="rId80" Type="http://schemas.openxmlformats.org/officeDocument/2006/relationships/oleObject" Target="embeddings/oleObject39.bin"/><Relationship Id="rId85" Type="http://schemas.openxmlformats.org/officeDocument/2006/relationships/oleObject" Target="embeddings/oleObject4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5.wmf"/><Relationship Id="rId83" Type="http://schemas.openxmlformats.org/officeDocument/2006/relationships/oleObject" Target="embeddings/oleObject41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5.bin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image" Target="media/image26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8.bin"/><Relationship Id="rId81" Type="http://schemas.openxmlformats.org/officeDocument/2006/relationships/oleObject" Target="embeddings/oleObject40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3.wmf"/><Relationship Id="rId55" Type="http://schemas.openxmlformats.org/officeDocument/2006/relationships/image" Target="media/image25.wmf"/><Relationship Id="rId76" Type="http://schemas.openxmlformats.org/officeDocument/2006/relationships/oleObject" Target="embeddings/oleObject37.bin"/><Relationship Id="rId97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3.bin"/><Relationship Id="rId61" Type="http://schemas.openxmlformats.org/officeDocument/2006/relationships/image" Target="media/image28.wmf"/><Relationship Id="rId82" Type="http://schemas.openxmlformats.org/officeDocument/2006/relationships/image" Target="media/image38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7.bin"/><Relationship Id="rId77" Type="http://schemas.openxmlformats.org/officeDocument/2006/relationships/image" Target="media/image36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5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Zhomart Ualiyev</cp:lastModifiedBy>
  <cp:revision>12</cp:revision>
  <dcterms:created xsi:type="dcterms:W3CDTF">2007-12-31T19:49:00Z</dcterms:created>
  <dcterms:modified xsi:type="dcterms:W3CDTF">2022-04-20T11:47:00Z</dcterms:modified>
</cp:coreProperties>
</file>